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commentRangeStart w:id="0"/>
      <w:r w:rsidRPr="006D55B3">
        <w:rPr>
          <w:rFonts w:asciiTheme="minorHAnsi" w:hAnsiTheme="minorHAnsi" w:cstheme="minorHAnsi"/>
          <w:b/>
          <w:sz w:val="48"/>
        </w:rPr>
        <w:t>KONKURRANSEGRUNNLAG</w:t>
      </w:r>
      <w:commentRangeEnd w:id="0"/>
      <w:r w:rsidR="00C60912" w:rsidRPr="006D55B3">
        <w:rPr>
          <w:rStyle w:val="Merknadsreferanse"/>
          <w:rFonts w:asciiTheme="minorHAnsi" w:hAnsiTheme="minorHAnsi" w:cstheme="minorHAnsi"/>
          <w:sz w:val="19"/>
          <w:szCs w:val="19"/>
        </w:rPr>
        <w:commentReference w:id="0"/>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623A7F83" w:rsidR="0081590C" w:rsidRPr="006D55B3" w:rsidRDefault="002B08DF" w:rsidP="06988123">
      <w:pPr>
        <w:jc w:val="center"/>
        <w:rPr>
          <w:rFonts w:asciiTheme="minorHAnsi" w:hAnsiTheme="minorHAnsi" w:cstheme="minorBidi"/>
          <w:sz w:val="36"/>
          <w:szCs w:val="36"/>
        </w:rPr>
      </w:pPr>
      <w:r w:rsidRPr="06988123">
        <w:rPr>
          <w:rFonts w:asciiTheme="minorHAnsi" w:hAnsiTheme="minorHAnsi" w:cstheme="minorBidi"/>
          <w:sz w:val="36"/>
          <w:szCs w:val="36"/>
        </w:rPr>
        <w:t xml:space="preserve">for </w:t>
      </w:r>
      <w:r w:rsidR="005B6DE6" w:rsidRPr="06988123">
        <w:rPr>
          <w:rFonts w:asciiTheme="minorHAnsi" w:hAnsiTheme="minorHAnsi" w:cstheme="minorBidi"/>
          <w:sz w:val="36"/>
          <w:szCs w:val="36"/>
        </w:rPr>
        <w:t xml:space="preserve">anskaffelse </w:t>
      </w:r>
      <w:r w:rsidRPr="06988123">
        <w:rPr>
          <w:rFonts w:asciiTheme="minorHAnsi" w:hAnsiTheme="minorHAnsi" w:cstheme="minorBidi"/>
          <w:sz w:val="36"/>
          <w:szCs w:val="36"/>
        </w:rPr>
        <w:t>av</w:t>
      </w:r>
      <w:r w:rsidR="07F915C8" w:rsidRPr="06988123">
        <w:rPr>
          <w:rFonts w:asciiTheme="minorHAnsi" w:hAnsiTheme="minorHAnsi" w:cstheme="minorBidi"/>
          <w:sz w:val="36"/>
          <w:szCs w:val="36"/>
        </w:rPr>
        <w:t xml:space="preserve"> rammeavtale</w:t>
      </w:r>
    </w:p>
    <w:p w14:paraId="227177CE" w14:textId="021BD8A1" w:rsidR="0081590C" w:rsidRPr="006D55B3" w:rsidRDefault="07F915C8" w:rsidP="06988123">
      <w:pPr>
        <w:jc w:val="center"/>
        <w:rPr>
          <w:rFonts w:asciiTheme="minorHAnsi" w:hAnsiTheme="minorHAnsi" w:cstheme="minorBidi"/>
          <w:sz w:val="36"/>
          <w:szCs w:val="36"/>
        </w:rPr>
      </w:pPr>
      <w:r w:rsidRPr="06988123">
        <w:rPr>
          <w:rFonts w:asciiTheme="minorHAnsi" w:hAnsiTheme="minorHAnsi" w:cstheme="minorBidi"/>
          <w:sz w:val="36"/>
          <w:szCs w:val="36"/>
        </w:rPr>
        <w:t>for</w:t>
      </w:r>
    </w:p>
    <w:p w14:paraId="760DEAAE" w14:textId="768FC27A" w:rsidR="000850E9" w:rsidRPr="006D55B3" w:rsidRDefault="00CA2AD6" w:rsidP="00B3F49B">
      <w:pPr>
        <w:rPr>
          <w:rFonts w:asciiTheme="minorHAnsi" w:hAnsiTheme="minorHAnsi" w:cstheme="minorBid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68BF98C7" w14:textId="77777777" w:rsidR="00261E8F" w:rsidRPr="00815F0D" w:rsidRDefault="00261E8F" w:rsidP="69AD9598">
      <w:pPr>
        <w:jc w:val="center"/>
        <w:rPr>
          <w:rFonts w:asciiTheme="minorHAnsi" w:hAnsiTheme="minorHAnsi" w:cstheme="minorHAnsi"/>
          <w:sz w:val="36"/>
          <w:szCs w:val="36"/>
        </w:rPr>
      </w:pPr>
      <w:r w:rsidRPr="00815F0D">
        <w:rPr>
          <w:rFonts w:asciiTheme="minorHAnsi" w:hAnsiTheme="minorHAnsi" w:cstheme="minorHAnsi"/>
          <w:sz w:val="36"/>
          <w:szCs w:val="36"/>
        </w:rPr>
        <w:t>Språktjenester – klarspråk, tekstbearbeiding og oversettelse</w:t>
      </w:r>
    </w:p>
    <w:p w14:paraId="51C0F5FA" w14:textId="77777777" w:rsidR="0081590C" w:rsidRPr="006D55B3" w:rsidRDefault="0081590C" w:rsidP="0081590C">
      <w:pPr>
        <w:jc w:val="center"/>
        <w:rPr>
          <w:rFonts w:asciiTheme="minorHAnsi" w:hAnsiTheme="minorHAnsi" w:cstheme="minorHAnsi"/>
          <w:sz w:val="36"/>
          <w:szCs w:val="36"/>
        </w:rPr>
      </w:pPr>
    </w:p>
    <w:p w14:paraId="70178C5F" w14:textId="77777777" w:rsidR="00261E8F" w:rsidRDefault="00261E8F">
      <w:pPr>
        <w:jc w:val="center"/>
      </w:pPr>
      <w:r w:rsidRPr="69AD9598">
        <w:rPr>
          <w:rFonts w:ascii="Calibri" w:hAnsi="Calibri" w:cs="Calibri"/>
          <w:sz w:val="36"/>
          <w:szCs w:val="36"/>
        </w:rPr>
        <w:t xml:space="preserve">Saksnr. </w:t>
      </w:r>
      <w:r w:rsidRPr="69AD9598">
        <w:rPr>
          <w:rFonts w:ascii="Calibri" w:hAnsi="Calibri" w:cs="Calibri"/>
          <w:sz w:val="36"/>
          <w:szCs w:val="36"/>
          <w:highlight w:val="yellow"/>
        </w:rPr>
        <w:t>[fylles ut av oppdragsgiver]</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882AA0F" w14:textId="5699D507" w:rsidR="00E706BF" w:rsidRDefault="0592E2FF" w:rsidP="69AD9598">
      <w:pPr>
        <w:pStyle w:val="INNH1"/>
        <w:tabs>
          <w:tab w:val="clear" w:pos="9062"/>
          <w:tab w:val="left" w:pos="375"/>
          <w:tab w:val="right" w:leader="dot" w:pos="9060"/>
        </w:tabs>
        <w:rPr>
          <w:rFonts w:asciiTheme="minorHAnsi" w:eastAsiaTheme="minorEastAsia" w:hAnsiTheme="minorHAnsi" w:cstheme="minorBidi"/>
          <w:b w:val="0"/>
          <w:bCs w:val="0"/>
          <w:kern w:val="0"/>
          <w:sz w:val="22"/>
          <w:szCs w:val="22"/>
        </w:rPr>
      </w:pPr>
      <w:r>
        <w:fldChar w:fldCharType="begin"/>
      </w:r>
      <w:r w:rsidR="007B206B">
        <w:instrText>TOC \o "1-2" \z \u \h</w:instrText>
      </w:r>
      <w:r>
        <w:fldChar w:fldCharType="separate"/>
      </w:r>
      <w:hyperlink w:anchor="_Toc463663591">
        <w:r w:rsidR="69AD9598" w:rsidRPr="69AD9598">
          <w:rPr>
            <w:rStyle w:val="Hyperkobling"/>
          </w:rPr>
          <w:t>1</w:t>
        </w:r>
        <w:r w:rsidR="007B206B">
          <w:tab/>
        </w:r>
        <w:r w:rsidR="69AD9598" w:rsidRPr="69AD9598">
          <w:rPr>
            <w:rStyle w:val="Hyperkobling"/>
          </w:rPr>
          <w:t>GENERELL BESKRIVELSE</w:t>
        </w:r>
        <w:r w:rsidR="007B206B">
          <w:tab/>
        </w:r>
        <w:r w:rsidR="007B206B">
          <w:fldChar w:fldCharType="begin"/>
        </w:r>
        <w:r w:rsidR="007B206B">
          <w:instrText>PAGEREF _Toc463663591 \h</w:instrText>
        </w:r>
        <w:r w:rsidR="007B206B">
          <w:fldChar w:fldCharType="separate"/>
        </w:r>
        <w:r w:rsidR="69AD9598" w:rsidRPr="69AD9598">
          <w:rPr>
            <w:rStyle w:val="Hyperkobling"/>
          </w:rPr>
          <w:t>2</w:t>
        </w:r>
        <w:r w:rsidR="007B206B">
          <w:fldChar w:fldCharType="end"/>
        </w:r>
      </w:hyperlink>
    </w:p>
    <w:p w14:paraId="57C2D225" w14:textId="3D7E0AD5"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696410132">
        <w:r w:rsidRPr="69AD9598">
          <w:rPr>
            <w:rStyle w:val="Hyperkobling"/>
          </w:rPr>
          <w:t>1.1</w:t>
        </w:r>
        <w:r w:rsidR="0592E2FF">
          <w:tab/>
        </w:r>
        <w:r w:rsidRPr="69AD9598">
          <w:rPr>
            <w:rStyle w:val="Hyperkobling"/>
          </w:rPr>
          <w:t>Oppdragsgiver</w:t>
        </w:r>
        <w:r w:rsidR="0592E2FF">
          <w:tab/>
        </w:r>
        <w:r w:rsidR="0592E2FF">
          <w:fldChar w:fldCharType="begin"/>
        </w:r>
        <w:r w:rsidR="0592E2FF">
          <w:instrText>PAGEREF _Toc1696410132 \h</w:instrText>
        </w:r>
        <w:r w:rsidR="0592E2FF">
          <w:fldChar w:fldCharType="separate"/>
        </w:r>
        <w:r w:rsidRPr="69AD9598">
          <w:rPr>
            <w:rStyle w:val="Hyperkobling"/>
          </w:rPr>
          <w:t>3</w:t>
        </w:r>
        <w:r w:rsidR="0592E2FF">
          <w:fldChar w:fldCharType="end"/>
        </w:r>
      </w:hyperlink>
    </w:p>
    <w:p w14:paraId="6804C755" w14:textId="13DB7233"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7254898">
        <w:r w:rsidRPr="69AD9598">
          <w:rPr>
            <w:rStyle w:val="Hyperkobling"/>
          </w:rPr>
          <w:t>1.2</w:t>
        </w:r>
        <w:r w:rsidR="0592E2FF">
          <w:tab/>
        </w:r>
        <w:r w:rsidRPr="69AD9598">
          <w:rPr>
            <w:rStyle w:val="Hyperkobling"/>
          </w:rPr>
          <w:t>Anskaffelsens formål og omfang og varighet</w:t>
        </w:r>
        <w:r w:rsidR="0592E2FF">
          <w:tab/>
        </w:r>
        <w:r w:rsidR="0592E2FF">
          <w:fldChar w:fldCharType="begin"/>
        </w:r>
        <w:r w:rsidR="0592E2FF">
          <w:instrText>PAGEREF _Toc17254898 \h</w:instrText>
        </w:r>
        <w:r w:rsidR="0592E2FF">
          <w:fldChar w:fldCharType="separate"/>
        </w:r>
        <w:r w:rsidRPr="69AD9598">
          <w:rPr>
            <w:rStyle w:val="Hyperkobling"/>
          </w:rPr>
          <w:t>3</w:t>
        </w:r>
        <w:r w:rsidR="0592E2FF">
          <w:fldChar w:fldCharType="end"/>
        </w:r>
      </w:hyperlink>
    </w:p>
    <w:p w14:paraId="1A5FE551" w14:textId="24BD6678"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502082641">
        <w:r w:rsidRPr="69AD9598">
          <w:rPr>
            <w:rStyle w:val="Hyperkobling"/>
          </w:rPr>
          <w:t>1.3</w:t>
        </w:r>
        <w:r w:rsidR="0592E2FF">
          <w:tab/>
        </w:r>
        <w:r w:rsidRPr="69AD9598">
          <w:rPr>
            <w:rStyle w:val="Hyperkobling"/>
          </w:rPr>
          <w:t>Kontraktsvilkår</w:t>
        </w:r>
        <w:r w:rsidR="0592E2FF">
          <w:tab/>
        </w:r>
        <w:r w:rsidR="0592E2FF">
          <w:fldChar w:fldCharType="begin"/>
        </w:r>
        <w:r w:rsidR="0592E2FF">
          <w:instrText>PAGEREF _Toc1502082641 \h</w:instrText>
        </w:r>
        <w:r w:rsidR="0592E2FF">
          <w:fldChar w:fldCharType="separate"/>
        </w:r>
        <w:r w:rsidRPr="69AD9598">
          <w:rPr>
            <w:rStyle w:val="Hyperkobling"/>
          </w:rPr>
          <w:t>3</w:t>
        </w:r>
        <w:r w:rsidR="0592E2FF">
          <w:fldChar w:fldCharType="end"/>
        </w:r>
      </w:hyperlink>
    </w:p>
    <w:p w14:paraId="6BED1B4E" w14:textId="5731A998"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917464998">
        <w:r w:rsidRPr="69AD9598">
          <w:rPr>
            <w:rStyle w:val="Hyperkobling"/>
          </w:rPr>
          <w:t>1.4</w:t>
        </w:r>
        <w:r w:rsidR="0592E2FF">
          <w:tab/>
        </w:r>
        <w:r w:rsidRPr="69AD9598">
          <w:rPr>
            <w:rStyle w:val="Hyperkobling"/>
          </w:rPr>
          <w:t>Deltilbud</w:t>
        </w:r>
        <w:r w:rsidR="0592E2FF">
          <w:tab/>
        </w:r>
        <w:r w:rsidR="0592E2FF">
          <w:fldChar w:fldCharType="begin"/>
        </w:r>
        <w:r w:rsidR="0592E2FF">
          <w:instrText>PAGEREF _Toc1917464998 \h</w:instrText>
        </w:r>
        <w:r w:rsidR="0592E2FF">
          <w:fldChar w:fldCharType="separate"/>
        </w:r>
        <w:r w:rsidRPr="69AD9598">
          <w:rPr>
            <w:rStyle w:val="Hyperkobling"/>
          </w:rPr>
          <w:t>3</w:t>
        </w:r>
        <w:r w:rsidR="0592E2FF">
          <w:fldChar w:fldCharType="end"/>
        </w:r>
      </w:hyperlink>
    </w:p>
    <w:p w14:paraId="023D7919" w14:textId="6D78D427"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2090998617">
        <w:r w:rsidRPr="69AD9598">
          <w:rPr>
            <w:rStyle w:val="Hyperkobling"/>
          </w:rPr>
          <w:t>1.5</w:t>
        </w:r>
        <w:r w:rsidR="0592E2FF">
          <w:tab/>
        </w:r>
        <w:r w:rsidRPr="69AD9598">
          <w:rPr>
            <w:rStyle w:val="Hyperkobling"/>
          </w:rPr>
          <w:t>Viktige datoer</w:t>
        </w:r>
        <w:r w:rsidR="0592E2FF">
          <w:tab/>
        </w:r>
        <w:r w:rsidR="0592E2FF">
          <w:fldChar w:fldCharType="begin"/>
        </w:r>
        <w:r w:rsidR="0592E2FF">
          <w:instrText>PAGEREF _Toc2090998617 \h</w:instrText>
        </w:r>
        <w:r w:rsidR="0592E2FF">
          <w:fldChar w:fldCharType="separate"/>
        </w:r>
        <w:r w:rsidRPr="69AD9598">
          <w:rPr>
            <w:rStyle w:val="Hyperkobling"/>
          </w:rPr>
          <w:t>4</w:t>
        </w:r>
        <w:r w:rsidR="0592E2FF">
          <w:fldChar w:fldCharType="end"/>
        </w:r>
      </w:hyperlink>
    </w:p>
    <w:p w14:paraId="0B5B6E01" w14:textId="4031212E" w:rsidR="00E706BF" w:rsidRDefault="69AD9598" w:rsidP="69AD9598">
      <w:pPr>
        <w:pStyle w:val="INNH2"/>
        <w:tabs>
          <w:tab w:val="left" w:pos="570"/>
          <w:tab w:val="right" w:leader="dot" w:pos="9060"/>
        </w:tabs>
        <w:rPr>
          <w:rFonts w:asciiTheme="minorHAnsi" w:eastAsiaTheme="minorEastAsia" w:hAnsiTheme="minorHAnsi" w:cstheme="minorBidi"/>
          <w:sz w:val="22"/>
          <w:szCs w:val="22"/>
        </w:rPr>
      </w:pPr>
      <w:hyperlink w:anchor="_Toc543765757">
        <w:r w:rsidRPr="69AD9598">
          <w:rPr>
            <w:rStyle w:val="Hyperkobling"/>
          </w:rPr>
          <w:t>1.6</w:t>
        </w:r>
        <w:r w:rsidR="0592E2FF">
          <w:tab/>
        </w:r>
        <w:r w:rsidRPr="69AD9598">
          <w:rPr>
            <w:rStyle w:val="Hyperkobling"/>
          </w:rPr>
          <w:t>Klima- og miljøkrav</w:t>
        </w:r>
        <w:r w:rsidR="0592E2FF">
          <w:tab/>
        </w:r>
        <w:r w:rsidR="0592E2FF">
          <w:fldChar w:fldCharType="begin"/>
        </w:r>
        <w:r w:rsidR="0592E2FF">
          <w:instrText>PAGEREF _Toc543765757 \h</w:instrText>
        </w:r>
        <w:r w:rsidR="0592E2FF">
          <w:fldChar w:fldCharType="separate"/>
        </w:r>
        <w:r w:rsidRPr="69AD9598">
          <w:rPr>
            <w:rStyle w:val="Hyperkobling"/>
          </w:rPr>
          <w:t>4</w:t>
        </w:r>
        <w:r w:rsidR="0592E2FF">
          <w:fldChar w:fldCharType="end"/>
        </w:r>
      </w:hyperlink>
    </w:p>
    <w:p w14:paraId="4D97DF80" w14:textId="1B28A136" w:rsidR="00E706BF" w:rsidRDefault="69AD9598" w:rsidP="69AD9598">
      <w:pPr>
        <w:pStyle w:val="INNH1"/>
        <w:tabs>
          <w:tab w:val="clear" w:pos="9062"/>
          <w:tab w:val="left" w:pos="375"/>
          <w:tab w:val="right" w:leader="dot" w:pos="9060"/>
        </w:tabs>
        <w:rPr>
          <w:rFonts w:asciiTheme="minorHAnsi" w:eastAsiaTheme="minorEastAsia" w:hAnsiTheme="minorHAnsi" w:cstheme="minorBidi"/>
          <w:sz w:val="22"/>
          <w:szCs w:val="22"/>
        </w:rPr>
      </w:pPr>
      <w:hyperlink w:anchor="_Toc2115738872">
        <w:r w:rsidRPr="69AD9598">
          <w:rPr>
            <w:rStyle w:val="Hyperkobling"/>
          </w:rPr>
          <w:t>2</w:t>
        </w:r>
        <w:r w:rsidR="0592E2FF">
          <w:tab/>
        </w:r>
        <w:r w:rsidRPr="69AD9598">
          <w:rPr>
            <w:rStyle w:val="Hyperkobling"/>
          </w:rPr>
          <w:t>REGLER FOR GJENNOMFØRING AV KONKURRANSEN OG KRAV TIL TILBUD</w:t>
        </w:r>
        <w:r w:rsidR="0592E2FF">
          <w:tab/>
        </w:r>
        <w:r w:rsidR="0592E2FF">
          <w:fldChar w:fldCharType="begin"/>
        </w:r>
        <w:r w:rsidR="0592E2FF">
          <w:instrText>PAGEREF _Toc2115738872 \h</w:instrText>
        </w:r>
        <w:r w:rsidR="0592E2FF">
          <w:fldChar w:fldCharType="separate"/>
        </w:r>
        <w:r w:rsidRPr="69AD9598">
          <w:rPr>
            <w:rStyle w:val="Hyperkobling"/>
          </w:rPr>
          <w:t>4</w:t>
        </w:r>
        <w:r w:rsidR="0592E2FF">
          <w:fldChar w:fldCharType="end"/>
        </w:r>
      </w:hyperlink>
    </w:p>
    <w:p w14:paraId="566618BE" w14:textId="14AC75CA"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517534477">
        <w:r w:rsidRPr="69AD9598">
          <w:rPr>
            <w:rStyle w:val="Hyperkobling"/>
          </w:rPr>
          <w:t>2.1</w:t>
        </w:r>
        <w:r w:rsidR="0592E2FF">
          <w:tab/>
        </w:r>
        <w:r w:rsidRPr="69AD9598">
          <w:rPr>
            <w:rStyle w:val="Hyperkobling"/>
          </w:rPr>
          <w:t>Anskaffelsesprosedyre</w:t>
        </w:r>
        <w:r w:rsidR="0592E2FF">
          <w:tab/>
        </w:r>
        <w:r w:rsidR="0592E2FF">
          <w:fldChar w:fldCharType="begin"/>
        </w:r>
        <w:r w:rsidR="0592E2FF">
          <w:instrText>PAGEREF _Toc1517534477 \h</w:instrText>
        </w:r>
        <w:r w:rsidR="0592E2FF">
          <w:fldChar w:fldCharType="separate"/>
        </w:r>
        <w:r w:rsidRPr="69AD9598">
          <w:rPr>
            <w:rStyle w:val="Hyperkobling"/>
          </w:rPr>
          <w:t>4</w:t>
        </w:r>
        <w:r w:rsidR="0592E2FF">
          <w:fldChar w:fldCharType="end"/>
        </w:r>
      </w:hyperlink>
    </w:p>
    <w:p w14:paraId="25D0071E" w14:textId="34D020FC"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246536398">
        <w:r w:rsidRPr="69AD9598">
          <w:rPr>
            <w:rStyle w:val="Hyperkobling"/>
          </w:rPr>
          <w:t>2.2</w:t>
        </w:r>
        <w:r w:rsidR="0592E2FF">
          <w:tab/>
        </w:r>
        <w:r w:rsidRPr="69AD9598">
          <w:rPr>
            <w:rStyle w:val="Hyperkobling"/>
          </w:rPr>
          <w:t>Krav til lønns- og arbeidsvilkår</w:t>
        </w:r>
        <w:r w:rsidR="0592E2FF">
          <w:tab/>
        </w:r>
        <w:r w:rsidR="0592E2FF">
          <w:fldChar w:fldCharType="begin"/>
        </w:r>
        <w:r w:rsidR="0592E2FF">
          <w:instrText>PAGEREF _Toc246536398 \h</w:instrText>
        </w:r>
        <w:r w:rsidR="0592E2FF">
          <w:fldChar w:fldCharType="separate"/>
        </w:r>
        <w:r w:rsidRPr="69AD9598">
          <w:rPr>
            <w:rStyle w:val="Hyperkobling"/>
          </w:rPr>
          <w:t>5</w:t>
        </w:r>
        <w:r w:rsidR="0592E2FF">
          <w:fldChar w:fldCharType="end"/>
        </w:r>
      </w:hyperlink>
    </w:p>
    <w:p w14:paraId="38ADD86D" w14:textId="574AE187"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658601228">
        <w:r w:rsidRPr="69AD9598">
          <w:rPr>
            <w:rStyle w:val="Hyperkobling"/>
          </w:rPr>
          <w:t>2.3</w:t>
        </w:r>
        <w:r w:rsidR="0592E2FF">
          <w:tab/>
        </w:r>
        <w:r w:rsidRPr="69AD9598">
          <w:rPr>
            <w:rStyle w:val="Hyperkobling"/>
          </w:rPr>
          <w:t>Offentlighet og taushetsplikt</w:t>
        </w:r>
        <w:r w:rsidR="0592E2FF">
          <w:tab/>
        </w:r>
        <w:r w:rsidR="0592E2FF">
          <w:fldChar w:fldCharType="begin"/>
        </w:r>
        <w:r w:rsidR="0592E2FF">
          <w:instrText>PAGEREF _Toc658601228 \h</w:instrText>
        </w:r>
        <w:r w:rsidR="0592E2FF">
          <w:fldChar w:fldCharType="separate"/>
        </w:r>
        <w:r w:rsidRPr="69AD9598">
          <w:rPr>
            <w:rStyle w:val="Hyperkobling"/>
          </w:rPr>
          <w:t>5</w:t>
        </w:r>
        <w:r w:rsidR="0592E2FF">
          <w:fldChar w:fldCharType="end"/>
        </w:r>
      </w:hyperlink>
    </w:p>
    <w:p w14:paraId="00548EDD" w14:textId="48626D45"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892807130">
        <w:r w:rsidRPr="69AD9598">
          <w:rPr>
            <w:rStyle w:val="Hyperkobling"/>
          </w:rPr>
          <w:t>2.4</w:t>
        </w:r>
        <w:r w:rsidR="0592E2FF">
          <w:tab/>
        </w:r>
        <w:r w:rsidRPr="69AD9598">
          <w:rPr>
            <w:rStyle w:val="Hyperkobling"/>
          </w:rPr>
          <w:t>Vedståelsesfrist</w:t>
        </w:r>
        <w:r w:rsidR="0592E2FF">
          <w:tab/>
        </w:r>
        <w:r w:rsidR="0592E2FF">
          <w:fldChar w:fldCharType="begin"/>
        </w:r>
        <w:r w:rsidR="0592E2FF">
          <w:instrText>PAGEREF _Toc1892807130 \h</w:instrText>
        </w:r>
        <w:r w:rsidR="0592E2FF">
          <w:fldChar w:fldCharType="separate"/>
        </w:r>
        <w:r w:rsidRPr="69AD9598">
          <w:rPr>
            <w:rStyle w:val="Hyperkobling"/>
          </w:rPr>
          <w:t>5</w:t>
        </w:r>
        <w:r w:rsidR="0592E2FF">
          <w:fldChar w:fldCharType="end"/>
        </w:r>
      </w:hyperlink>
    </w:p>
    <w:p w14:paraId="46F96FC7" w14:textId="0DEE1E0D"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892368962">
        <w:r w:rsidRPr="69AD9598">
          <w:rPr>
            <w:rStyle w:val="Hyperkobling"/>
          </w:rPr>
          <w:t>2.5</w:t>
        </w:r>
        <w:r w:rsidR="0592E2FF">
          <w:tab/>
        </w:r>
        <w:r w:rsidRPr="69AD9598">
          <w:rPr>
            <w:rStyle w:val="Hyperkobling"/>
          </w:rPr>
          <w:t>Språk</w:t>
        </w:r>
        <w:r w:rsidR="0592E2FF">
          <w:tab/>
        </w:r>
        <w:r w:rsidR="0592E2FF">
          <w:fldChar w:fldCharType="begin"/>
        </w:r>
        <w:r w:rsidR="0592E2FF">
          <w:instrText>PAGEREF _Toc892368962 \h</w:instrText>
        </w:r>
        <w:r w:rsidR="0592E2FF">
          <w:fldChar w:fldCharType="separate"/>
        </w:r>
        <w:r w:rsidRPr="69AD9598">
          <w:rPr>
            <w:rStyle w:val="Hyperkobling"/>
          </w:rPr>
          <w:t>6</w:t>
        </w:r>
        <w:r w:rsidR="0592E2FF">
          <w:fldChar w:fldCharType="end"/>
        </w:r>
      </w:hyperlink>
    </w:p>
    <w:p w14:paraId="6A4207AC" w14:textId="5DC83504"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434870663">
        <w:r w:rsidRPr="69AD9598">
          <w:rPr>
            <w:rStyle w:val="Hyperkobling"/>
          </w:rPr>
          <w:t>2.6</w:t>
        </w:r>
        <w:r w:rsidR="0592E2FF">
          <w:tab/>
        </w:r>
        <w:r w:rsidRPr="69AD9598">
          <w:rPr>
            <w:rStyle w:val="Hyperkobling"/>
          </w:rPr>
          <w:t>Oppdatering av konkurransegrunnlaget</w:t>
        </w:r>
        <w:r w:rsidR="0592E2FF">
          <w:tab/>
        </w:r>
        <w:r w:rsidR="0592E2FF">
          <w:fldChar w:fldCharType="begin"/>
        </w:r>
        <w:r w:rsidR="0592E2FF">
          <w:instrText>PAGEREF _Toc1434870663 \h</w:instrText>
        </w:r>
        <w:r w:rsidR="0592E2FF">
          <w:fldChar w:fldCharType="separate"/>
        </w:r>
        <w:r w:rsidRPr="69AD9598">
          <w:rPr>
            <w:rStyle w:val="Hyperkobling"/>
          </w:rPr>
          <w:t>6</w:t>
        </w:r>
        <w:r w:rsidR="0592E2FF">
          <w:fldChar w:fldCharType="end"/>
        </w:r>
      </w:hyperlink>
    </w:p>
    <w:p w14:paraId="022D4CAC" w14:textId="124FABC5"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40376758">
        <w:r w:rsidRPr="69AD9598">
          <w:rPr>
            <w:rStyle w:val="Hyperkobling"/>
          </w:rPr>
          <w:t>2.7</w:t>
        </w:r>
        <w:r w:rsidR="0592E2FF">
          <w:tab/>
        </w:r>
        <w:r w:rsidRPr="69AD9598">
          <w:rPr>
            <w:rStyle w:val="Hyperkobling"/>
          </w:rPr>
          <w:t>Tilleggsopplysninger</w:t>
        </w:r>
        <w:r w:rsidR="0592E2FF">
          <w:tab/>
        </w:r>
        <w:r w:rsidR="0592E2FF">
          <w:fldChar w:fldCharType="begin"/>
        </w:r>
        <w:r w:rsidR="0592E2FF">
          <w:instrText>PAGEREF _Toc140376758 \h</w:instrText>
        </w:r>
        <w:r w:rsidR="0592E2FF">
          <w:fldChar w:fldCharType="separate"/>
        </w:r>
        <w:r w:rsidRPr="69AD9598">
          <w:rPr>
            <w:rStyle w:val="Hyperkobling"/>
          </w:rPr>
          <w:t>6</w:t>
        </w:r>
        <w:r w:rsidR="0592E2FF">
          <w:fldChar w:fldCharType="end"/>
        </w:r>
      </w:hyperlink>
    </w:p>
    <w:p w14:paraId="1EE30747" w14:textId="4C06F042" w:rsidR="00E706BF" w:rsidRDefault="69AD9598" w:rsidP="69AD9598">
      <w:pPr>
        <w:pStyle w:val="INNH1"/>
        <w:tabs>
          <w:tab w:val="clear" w:pos="9062"/>
          <w:tab w:val="left" w:pos="375"/>
          <w:tab w:val="right" w:leader="dot" w:pos="9060"/>
        </w:tabs>
        <w:rPr>
          <w:rFonts w:asciiTheme="minorHAnsi" w:eastAsiaTheme="minorEastAsia" w:hAnsiTheme="minorHAnsi" w:cstheme="minorBidi"/>
          <w:sz w:val="22"/>
          <w:szCs w:val="22"/>
        </w:rPr>
      </w:pPr>
      <w:hyperlink w:anchor="_Toc2049053950">
        <w:r w:rsidRPr="69AD9598">
          <w:rPr>
            <w:rStyle w:val="Hyperkobling"/>
          </w:rPr>
          <w:t>3</w:t>
        </w:r>
        <w:r w:rsidR="0592E2FF">
          <w:tab/>
        </w:r>
        <w:r w:rsidRPr="69AD9598">
          <w:rPr>
            <w:rStyle w:val="Hyperkobling"/>
          </w:rPr>
          <w:t>DET EUROPEISKE EGENERKLÆRINGSSKJEMAET (ESPD)</w:t>
        </w:r>
        <w:r w:rsidR="0592E2FF">
          <w:tab/>
        </w:r>
        <w:r w:rsidR="0592E2FF">
          <w:fldChar w:fldCharType="begin"/>
        </w:r>
        <w:r w:rsidR="0592E2FF">
          <w:instrText>PAGEREF _Toc2049053950 \h</w:instrText>
        </w:r>
        <w:r w:rsidR="0592E2FF">
          <w:fldChar w:fldCharType="separate"/>
        </w:r>
        <w:r w:rsidRPr="69AD9598">
          <w:rPr>
            <w:rStyle w:val="Hyperkobling"/>
          </w:rPr>
          <w:t>6</w:t>
        </w:r>
        <w:r w:rsidR="0592E2FF">
          <w:fldChar w:fldCharType="end"/>
        </w:r>
      </w:hyperlink>
    </w:p>
    <w:p w14:paraId="069AE965" w14:textId="427A740D" w:rsidR="00E706BF" w:rsidRDefault="69AD9598" w:rsidP="69AD9598">
      <w:pPr>
        <w:pStyle w:val="INNH2"/>
        <w:tabs>
          <w:tab w:val="left" w:pos="570"/>
        </w:tabs>
        <w:rPr>
          <w:rFonts w:asciiTheme="minorHAnsi" w:eastAsiaTheme="minorEastAsia" w:hAnsiTheme="minorHAnsi" w:cstheme="minorBidi"/>
          <w:sz w:val="22"/>
          <w:szCs w:val="22"/>
        </w:rPr>
      </w:pPr>
      <w:hyperlink w:anchor="_Toc1242580291">
        <w:r w:rsidRPr="69AD9598">
          <w:rPr>
            <w:rStyle w:val="Hyperkobling"/>
          </w:rPr>
          <w:t>3.1</w:t>
        </w:r>
        <w:r w:rsidR="0592E2FF">
          <w:tab/>
        </w:r>
        <w:r w:rsidRPr="69AD9598">
          <w:rPr>
            <w:rStyle w:val="Hyperkobling"/>
          </w:rPr>
          <w:t>Generelt om ESPD</w:t>
        </w:r>
        <w:r w:rsidR="0592E2FF">
          <w:tab/>
        </w:r>
        <w:r w:rsidR="0592E2FF">
          <w:fldChar w:fldCharType="begin"/>
        </w:r>
        <w:r w:rsidR="0592E2FF">
          <w:instrText>PAGEREF _Toc1242580291 \h</w:instrText>
        </w:r>
        <w:r w:rsidR="0592E2FF">
          <w:fldChar w:fldCharType="separate"/>
        </w:r>
        <w:r w:rsidRPr="69AD9598">
          <w:rPr>
            <w:rStyle w:val="Hyperkobling"/>
          </w:rPr>
          <w:t>6</w:t>
        </w:r>
        <w:r w:rsidR="0592E2FF">
          <w:fldChar w:fldCharType="end"/>
        </w:r>
      </w:hyperlink>
    </w:p>
    <w:p w14:paraId="7FF86D74" w14:textId="041CD614"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180659134">
        <w:r w:rsidRPr="69AD9598">
          <w:rPr>
            <w:rStyle w:val="Hyperkobling"/>
          </w:rPr>
          <w:t>3.2</w:t>
        </w:r>
        <w:r w:rsidR="0592E2FF">
          <w:tab/>
        </w:r>
        <w:r w:rsidRPr="69AD9598">
          <w:rPr>
            <w:rStyle w:val="Hyperkobling"/>
          </w:rPr>
          <w:t>Nasjonale avvisningsgrunner</w:t>
        </w:r>
        <w:r w:rsidR="0592E2FF">
          <w:tab/>
        </w:r>
        <w:r w:rsidR="0592E2FF">
          <w:fldChar w:fldCharType="begin"/>
        </w:r>
        <w:r w:rsidR="0592E2FF">
          <w:instrText>PAGEREF _Toc1180659134 \h</w:instrText>
        </w:r>
        <w:r w:rsidR="0592E2FF">
          <w:fldChar w:fldCharType="separate"/>
        </w:r>
        <w:r w:rsidRPr="69AD9598">
          <w:rPr>
            <w:rStyle w:val="Hyperkobling"/>
          </w:rPr>
          <w:t>6</w:t>
        </w:r>
        <w:r w:rsidR="0592E2FF">
          <w:fldChar w:fldCharType="end"/>
        </w:r>
      </w:hyperlink>
    </w:p>
    <w:p w14:paraId="788BE9F5" w14:textId="3523F367" w:rsidR="00E706BF" w:rsidRDefault="69AD9598" w:rsidP="69AD9598">
      <w:pPr>
        <w:pStyle w:val="INNH1"/>
        <w:tabs>
          <w:tab w:val="clear" w:pos="9062"/>
          <w:tab w:val="left" w:pos="375"/>
          <w:tab w:val="right" w:leader="dot" w:pos="9060"/>
        </w:tabs>
        <w:rPr>
          <w:rFonts w:asciiTheme="minorHAnsi" w:eastAsiaTheme="minorEastAsia" w:hAnsiTheme="minorHAnsi" w:cstheme="minorBidi"/>
          <w:sz w:val="22"/>
          <w:szCs w:val="22"/>
        </w:rPr>
      </w:pPr>
      <w:hyperlink w:anchor="_Toc369444892">
        <w:r w:rsidRPr="69AD9598">
          <w:rPr>
            <w:rStyle w:val="Hyperkobling"/>
          </w:rPr>
          <w:t>4</w:t>
        </w:r>
        <w:r w:rsidR="0592E2FF">
          <w:tab/>
        </w:r>
        <w:r w:rsidRPr="69AD9598">
          <w:rPr>
            <w:rStyle w:val="Hyperkobling"/>
          </w:rPr>
          <w:t>KVALIFIKASJONSKRAV</w:t>
        </w:r>
        <w:r w:rsidR="0592E2FF">
          <w:tab/>
        </w:r>
        <w:r w:rsidR="0592E2FF">
          <w:fldChar w:fldCharType="begin"/>
        </w:r>
        <w:r w:rsidR="0592E2FF">
          <w:instrText>PAGEREF _Toc369444892 \h</w:instrText>
        </w:r>
        <w:r w:rsidR="0592E2FF">
          <w:fldChar w:fldCharType="separate"/>
        </w:r>
        <w:r w:rsidRPr="69AD9598">
          <w:rPr>
            <w:rStyle w:val="Hyperkobling"/>
          </w:rPr>
          <w:t>7</w:t>
        </w:r>
        <w:r w:rsidR="0592E2FF">
          <w:fldChar w:fldCharType="end"/>
        </w:r>
      </w:hyperlink>
    </w:p>
    <w:p w14:paraId="2A9B4EB9" w14:textId="1F322592" w:rsidR="00E706BF" w:rsidRDefault="69AD9598" w:rsidP="69AD9598">
      <w:pPr>
        <w:pStyle w:val="INNH2"/>
        <w:tabs>
          <w:tab w:val="left" w:pos="570"/>
        </w:tabs>
        <w:rPr>
          <w:rFonts w:asciiTheme="minorHAnsi" w:eastAsiaTheme="minorEastAsia" w:hAnsiTheme="minorHAnsi" w:cstheme="minorBidi"/>
          <w:sz w:val="22"/>
          <w:szCs w:val="22"/>
        </w:rPr>
      </w:pPr>
      <w:hyperlink w:anchor="_Toc1937860816">
        <w:r w:rsidRPr="69AD9598">
          <w:rPr>
            <w:rStyle w:val="Hyperkobling"/>
          </w:rPr>
          <w:t>4.1</w:t>
        </w:r>
        <w:r w:rsidR="0592E2FF">
          <w:tab/>
        </w:r>
        <w:r w:rsidRPr="69AD9598">
          <w:rPr>
            <w:rStyle w:val="Hyperkobling"/>
          </w:rPr>
          <w:t>Leverandørens registrering, autorisasjon mv.</w:t>
        </w:r>
        <w:r w:rsidR="0592E2FF">
          <w:tab/>
        </w:r>
        <w:r w:rsidR="0592E2FF">
          <w:fldChar w:fldCharType="begin"/>
        </w:r>
        <w:r w:rsidR="0592E2FF">
          <w:instrText>PAGEREF _Toc1937860816 \h</w:instrText>
        </w:r>
        <w:r w:rsidR="0592E2FF">
          <w:fldChar w:fldCharType="separate"/>
        </w:r>
        <w:r w:rsidRPr="69AD9598">
          <w:rPr>
            <w:rStyle w:val="Hyperkobling"/>
          </w:rPr>
          <w:t>7</w:t>
        </w:r>
        <w:r w:rsidR="0592E2FF">
          <w:fldChar w:fldCharType="end"/>
        </w:r>
      </w:hyperlink>
    </w:p>
    <w:p w14:paraId="2327C648" w14:textId="7E35C7FB" w:rsidR="00E706BF" w:rsidRDefault="69AD9598" w:rsidP="69AD9598">
      <w:pPr>
        <w:pStyle w:val="INNH2"/>
        <w:tabs>
          <w:tab w:val="left" w:pos="570"/>
          <w:tab w:val="right" w:leader="dot" w:pos="9060"/>
        </w:tabs>
        <w:rPr>
          <w:rFonts w:asciiTheme="minorHAnsi" w:eastAsiaTheme="minorEastAsia" w:hAnsiTheme="minorHAnsi" w:cstheme="minorBidi"/>
          <w:sz w:val="22"/>
          <w:szCs w:val="22"/>
        </w:rPr>
      </w:pPr>
      <w:hyperlink w:anchor="_Toc708485936">
        <w:r w:rsidRPr="69AD9598">
          <w:rPr>
            <w:rStyle w:val="Hyperkobling"/>
          </w:rPr>
          <w:t>4.2</w:t>
        </w:r>
        <w:r w:rsidR="0592E2FF">
          <w:tab/>
        </w:r>
        <w:r w:rsidRPr="69AD9598">
          <w:rPr>
            <w:rStyle w:val="Hyperkobling"/>
          </w:rPr>
          <w:t>Leverandørens økonomiske og finansielle kapasitet</w:t>
        </w:r>
        <w:r w:rsidR="0592E2FF">
          <w:tab/>
        </w:r>
        <w:r w:rsidR="0592E2FF">
          <w:fldChar w:fldCharType="begin"/>
        </w:r>
        <w:r w:rsidR="0592E2FF">
          <w:instrText>PAGEREF _Toc708485936 \h</w:instrText>
        </w:r>
        <w:r w:rsidR="0592E2FF">
          <w:fldChar w:fldCharType="separate"/>
        </w:r>
        <w:r w:rsidRPr="69AD9598">
          <w:rPr>
            <w:rStyle w:val="Hyperkobling"/>
          </w:rPr>
          <w:t>7</w:t>
        </w:r>
        <w:r w:rsidR="0592E2FF">
          <w:fldChar w:fldCharType="end"/>
        </w:r>
      </w:hyperlink>
    </w:p>
    <w:p w14:paraId="47EE7F0A" w14:textId="7FD47348"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983522125">
        <w:r w:rsidRPr="69AD9598">
          <w:rPr>
            <w:rStyle w:val="Hyperkobling"/>
          </w:rPr>
          <w:t>4.3</w:t>
        </w:r>
        <w:r w:rsidR="0592E2FF">
          <w:tab/>
        </w:r>
        <w:r w:rsidRPr="69AD9598">
          <w:rPr>
            <w:rStyle w:val="Hyperkobling"/>
          </w:rPr>
          <w:t>Leverandørens tekniske og faglige kvalifikasjoner</w:t>
        </w:r>
        <w:r w:rsidR="0592E2FF">
          <w:tab/>
        </w:r>
        <w:r w:rsidR="0592E2FF">
          <w:fldChar w:fldCharType="begin"/>
        </w:r>
        <w:r w:rsidR="0592E2FF">
          <w:instrText>PAGEREF _Toc983522125 \h</w:instrText>
        </w:r>
        <w:r w:rsidR="0592E2FF">
          <w:fldChar w:fldCharType="separate"/>
        </w:r>
        <w:r w:rsidRPr="69AD9598">
          <w:rPr>
            <w:rStyle w:val="Hyperkobling"/>
          </w:rPr>
          <w:t>8</w:t>
        </w:r>
        <w:r w:rsidR="0592E2FF">
          <w:fldChar w:fldCharType="end"/>
        </w:r>
      </w:hyperlink>
    </w:p>
    <w:p w14:paraId="238C7608" w14:textId="3EFB4160"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425077998">
        <w:r w:rsidRPr="69AD9598">
          <w:rPr>
            <w:rStyle w:val="Hyperkobling"/>
          </w:rPr>
          <w:t>4.4</w:t>
        </w:r>
        <w:r w:rsidR="0592E2FF">
          <w:tab/>
        </w:r>
        <w:r w:rsidRPr="69AD9598">
          <w:rPr>
            <w:rStyle w:val="Hyperkobling"/>
          </w:rPr>
          <w:t>Underleverandører</w:t>
        </w:r>
        <w:r w:rsidR="0592E2FF">
          <w:tab/>
        </w:r>
        <w:r w:rsidR="0592E2FF">
          <w:fldChar w:fldCharType="begin"/>
        </w:r>
        <w:r w:rsidR="0592E2FF">
          <w:instrText>PAGEREF _Toc1425077998 \h</w:instrText>
        </w:r>
        <w:r w:rsidR="0592E2FF">
          <w:fldChar w:fldCharType="separate"/>
        </w:r>
        <w:r w:rsidRPr="69AD9598">
          <w:rPr>
            <w:rStyle w:val="Hyperkobling"/>
          </w:rPr>
          <w:t>8</w:t>
        </w:r>
        <w:r w:rsidR="0592E2FF">
          <w:fldChar w:fldCharType="end"/>
        </w:r>
      </w:hyperlink>
    </w:p>
    <w:p w14:paraId="5E98CAC0" w14:textId="3B6B9E19" w:rsidR="00E706BF" w:rsidRDefault="69AD9598" w:rsidP="69AD9598">
      <w:pPr>
        <w:pStyle w:val="INNH1"/>
        <w:tabs>
          <w:tab w:val="clear" w:pos="9062"/>
          <w:tab w:val="left" w:pos="375"/>
          <w:tab w:val="right" w:leader="dot" w:pos="9060"/>
        </w:tabs>
        <w:rPr>
          <w:rFonts w:asciiTheme="minorHAnsi" w:eastAsiaTheme="minorEastAsia" w:hAnsiTheme="minorHAnsi" w:cstheme="minorBidi"/>
          <w:sz w:val="22"/>
          <w:szCs w:val="22"/>
        </w:rPr>
      </w:pPr>
      <w:hyperlink w:anchor="_Toc15528880">
        <w:r w:rsidRPr="69AD9598">
          <w:rPr>
            <w:rStyle w:val="Hyperkobling"/>
          </w:rPr>
          <w:t>5</w:t>
        </w:r>
        <w:r w:rsidR="0592E2FF">
          <w:tab/>
        </w:r>
        <w:r w:rsidRPr="69AD9598">
          <w:rPr>
            <w:rStyle w:val="Hyperkobling"/>
          </w:rPr>
          <w:t>TILDELINGSKRITERIER</w:t>
        </w:r>
        <w:r w:rsidR="0592E2FF">
          <w:tab/>
        </w:r>
        <w:r w:rsidR="0592E2FF">
          <w:fldChar w:fldCharType="begin"/>
        </w:r>
        <w:r w:rsidR="0592E2FF">
          <w:instrText>PAGEREF _Toc15528880 \h</w:instrText>
        </w:r>
        <w:r w:rsidR="0592E2FF">
          <w:fldChar w:fldCharType="separate"/>
        </w:r>
        <w:r w:rsidRPr="69AD9598">
          <w:rPr>
            <w:rStyle w:val="Hyperkobling"/>
          </w:rPr>
          <w:t>8</w:t>
        </w:r>
        <w:r w:rsidR="0592E2FF">
          <w:fldChar w:fldCharType="end"/>
        </w:r>
      </w:hyperlink>
    </w:p>
    <w:p w14:paraId="26A70A48" w14:textId="69627DF7"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412791378">
        <w:r w:rsidRPr="69AD9598">
          <w:rPr>
            <w:rStyle w:val="Hyperkobling"/>
          </w:rPr>
          <w:t>5.1</w:t>
        </w:r>
        <w:r w:rsidR="0592E2FF">
          <w:tab/>
        </w:r>
        <w:r w:rsidRPr="69AD9598">
          <w:rPr>
            <w:rStyle w:val="Hyperkobling"/>
          </w:rPr>
          <w:t>Evalueringsmetode</w:t>
        </w:r>
        <w:r w:rsidR="0592E2FF">
          <w:tab/>
        </w:r>
        <w:r w:rsidR="0592E2FF">
          <w:fldChar w:fldCharType="begin"/>
        </w:r>
        <w:r w:rsidR="0592E2FF">
          <w:instrText>PAGEREF _Toc1412791378 \h</w:instrText>
        </w:r>
        <w:r w:rsidR="0592E2FF">
          <w:fldChar w:fldCharType="separate"/>
        </w:r>
        <w:r w:rsidRPr="69AD9598">
          <w:rPr>
            <w:rStyle w:val="Hyperkobling"/>
          </w:rPr>
          <w:t>9</w:t>
        </w:r>
        <w:r w:rsidR="0592E2FF">
          <w:fldChar w:fldCharType="end"/>
        </w:r>
      </w:hyperlink>
    </w:p>
    <w:p w14:paraId="71424086" w14:textId="5AD4043C" w:rsidR="00E706BF" w:rsidRDefault="69AD9598" w:rsidP="69AD9598">
      <w:pPr>
        <w:pStyle w:val="INNH1"/>
        <w:tabs>
          <w:tab w:val="clear" w:pos="9062"/>
          <w:tab w:val="left" w:pos="375"/>
          <w:tab w:val="right" w:leader="dot" w:pos="9060"/>
        </w:tabs>
        <w:rPr>
          <w:rFonts w:asciiTheme="minorHAnsi" w:eastAsiaTheme="minorEastAsia" w:hAnsiTheme="minorHAnsi" w:cstheme="minorBidi"/>
          <w:b w:val="0"/>
          <w:bCs w:val="0"/>
          <w:kern w:val="0"/>
          <w:sz w:val="22"/>
          <w:szCs w:val="22"/>
        </w:rPr>
      </w:pPr>
      <w:hyperlink w:anchor="_Toc243395384">
        <w:r w:rsidRPr="69AD9598">
          <w:rPr>
            <w:rStyle w:val="Hyperkobling"/>
          </w:rPr>
          <w:t>6</w:t>
        </w:r>
        <w:r w:rsidR="0592E2FF">
          <w:tab/>
        </w:r>
        <w:r w:rsidRPr="69AD9598">
          <w:rPr>
            <w:rStyle w:val="Hyperkobling"/>
          </w:rPr>
          <w:t>INNLEVERING AV TILBUD</w:t>
        </w:r>
        <w:r w:rsidR="0592E2FF">
          <w:tab/>
        </w:r>
        <w:r w:rsidR="0592E2FF">
          <w:fldChar w:fldCharType="begin"/>
        </w:r>
        <w:r w:rsidR="0592E2FF">
          <w:instrText>PAGEREF _Toc243395384 \h</w:instrText>
        </w:r>
        <w:r w:rsidR="0592E2FF">
          <w:fldChar w:fldCharType="separate"/>
        </w:r>
        <w:r w:rsidRPr="69AD9598">
          <w:rPr>
            <w:rStyle w:val="Hyperkobling"/>
          </w:rPr>
          <w:t>9</w:t>
        </w:r>
        <w:r w:rsidR="0592E2FF">
          <w:fldChar w:fldCharType="end"/>
        </w:r>
      </w:hyperlink>
    </w:p>
    <w:p w14:paraId="15B242C1" w14:textId="2C47796E" w:rsidR="00E706BF" w:rsidRDefault="69AD9598" w:rsidP="69AD9598">
      <w:pPr>
        <w:pStyle w:val="INNH2"/>
        <w:tabs>
          <w:tab w:val="left" w:pos="570"/>
          <w:tab w:val="right" w:leader="dot" w:pos="9060"/>
        </w:tabs>
        <w:rPr>
          <w:rFonts w:asciiTheme="minorHAnsi" w:eastAsiaTheme="minorEastAsia" w:hAnsiTheme="minorHAnsi" w:cstheme="minorBidi"/>
          <w:noProof/>
          <w:sz w:val="22"/>
          <w:szCs w:val="22"/>
        </w:rPr>
      </w:pPr>
      <w:hyperlink w:anchor="_Toc1294122871">
        <w:r w:rsidRPr="69AD9598">
          <w:rPr>
            <w:rStyle w:val="Hyperkobling"/>
          </w:rPr>
          <w:t>6.1</w:t>
        </w:r>
        <w:r w:rsidR="0592E2FF">
          <w:tab/>
        </w:r>
        <w:r w:rsidRPr="69AD9598">
          <w:rPr>
            <w:rStyle w:val="Hyperkobling"/>
          </w:rPr>
          <w:t>Tilbudets utforming</w:t>
        </w:r>
        <w:r w:rsidR="0592E2FF">
          <w:tab/>
        </w:r>
        <w:r w:rsidR="0592E2FF">
          <w:fldChar w:fldCharType="begin"/>
        </w:r>
        <w:r w:rsidR="0592E2FF">
          <w:instrText>PAGEREF _Toc1294122871 \h</w:instrText>
        </w:r>
        <w:r w:rsidR="0592E2FF">
          <w:fldChar w:fldCharType="separate"/>
        </w:r>
        <w:r w:rsidRPr="69AD9598">
          <w:rPr>
            <w:rStyle w:val="Hyperkobling"/>
          </w:rPr>
          <w:t>10</w:t>
        </w:r>
        <w:r w:rsidR="0592E2FF">
          <w:fldChar w:fldCharType="end"/>
        </w:r>
      </w:hyperlink>
    </w:p>
    <w:p w14:paraId="72B79324" w14:textId="4791235E" w:rsidR="00E706BF" w:rsidRDefault="69AD9598" w:rsidP="69AD9598">
      <w:pPr>
        <w:pStyle w:val="INNH2"/>
        <w:tabs>
          <w:tab w:val="left" w:pos="570"/>
        </w:tabs>
        <w:rPr>
          <w:rFonts w:asciiTheme="minorHAnsi" w:eastAsiaTheme="minorEastAsia" w:hAnsiTheme="minorHAnsi" w:cstheme="minorBidi"/>
          <w:sz w:val="22"/>
          <w:szCs w:val="22"/>
        </w:rPr>
      </w:pPr>
      <w:hyperlink w:anchor="_Toc1338262139">
        <w:r w:rsidRPr="69AD9598">
          <w:rPr>
            <w:rStyle w:val="Hyperkobling"/>
          </w:rPr>
          <w:t>6.2</w:t>
        </w:r>
        <w:r w:rsidR="0592E2FF">
          <w:tab/>
        </w:r>
        <w:r w:rsidRPr="69AD9598">
          <w:rPr>
            <w:rStyle w:val="Hyperkobling"/>
          </w:rPr>
          <w:t>Elektronisk signatur</w:t>
        </w:r>
        <w:r w:rsidR="0592E2FF">
          <w:tab/>
        </w:r>
        <w:r w:rsidR="0592E2FF">
          <w:fldChar w:fldCharType="begin"/>
        </w:r>
        <w:r w:rsidR="0592E2FF">
          <w:instrText>PAGEREF _Toc1338262139 \h</w:instrText>
        </w:r>
        <w:r w:rsidR="0592E2FF">
          <w:fldChar w:fldCharType="separate"/>
        </w:r>
        <w:r w:rsidRPr="69AD9598">
          <w:rPr>
            <w:rStyle w:val="Hyperkobling"/>
          </w:rPr>
          <w:t>10</w:t>
        </w:r>
        <w:r w:rsidR="0592E2FF">
          <w:fldChar w:fldCharType="end"/>
        </w:r>
      </w:hyperlink>
    </w:p>
    <w:p w14:paraId="0794D2A7" w14:textId="26BAAB8C" w:rsidR="00E706BF" w:rsidRDefault="69AD9598" w:rsidP="69AD9598">
      <w:pPr>
        <w:pStyle w:val="INNH1"/>
        <w:tabs>
          <w:tab w:val="clear" w:pos="9062"/>
          <w:tab w:val="left" w:pos="375"/>
          <w:tab w:val="right" w:leader="dot" w:pos="9060"/>
        </w:tabs>
        <w:rPr>
          <w:rFonts w:asciiTheme="minorHAnsi" w:eastAsiaTheme="minorEastAsia" w:hAnsiTheme="minorHAnsi" w:cstheme="minorBidi"/>
          <w:sz w:val="22"/>
          <w:szCs w:val="22"/>
        </w:rPr>
      </w:pPr>
      <w:hyperlink w:anchor="_Toc1300516543">
        <w:r w:rsidRPr="69AD9598">
          <w:rPr>
            <w:rStyle w:val="Hyperkobling"/>
          </w:rPr>
          <w:t>7</w:t>
        </w:r>
        <w:r w:rsidR="0592E2FF">
          <w:tab/>
        </w:r>
        <w:r w:rsidRPr="69AD9598">
          <w:rPr>
            <w:rStyle w:val="Hyperkobling"/>
          </w:rPr>
          <w:t>VEDLEGG</w:t>
        </w:r>
        <w:r w:rsidR="0592E2FF">
          <w:tab/>
        </w:r>
        <w:r w:rsidR="0592E2FF">
          <w:fldChar w:fldCharType="begin"/>
        </w:r>
        <w:r w:rsidR="0592E2FF">
          <w:instrText>PAGEREF _Toc1300516543 \h</w:instrText>
        </w:r>
        <w:r w:rsidR="0592E2FF">
          <w:fldChar w:fldCharType="separate"/>
        </w:r>
        <w:r w:rsidRPr="69AD9598">
          <w:rPr>
            <w:rStyle w:val="Hyperkobling"/>
          </w:rPr>
          <w:t>10</w:t>
        </w:r>
        <w:r w:rsidR="0592E2FF">
          <w:fldChar w:fldCharType="end"/>
        </w:r>
      </w:hyperlink>
      <w:r w:rsidR="0592E2FF">
        <w:fldChar w:fldCharType="end"/>
      </w:r>
    </w:p>
    <w:p w14:paraId="4E5A5852" w14:textId="135C1A65" w:rsidR="007C485A" w:rsidRPr="006D55B3" w:rsidRDefault="007C485A" w:rsidP="006D55B3">
      <w:pPr>
        <w:pStyle w:val="INNH1"/>
      </w:pP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69AD9598">
      <w:pPr>
        <w:pStyle w:val="Overskrift1"/>
        <w:rPr>
          <w:rFonts w:asciiTheme="minorHAnsi" w:hAnsiTheme="minorHAnsi" w:cstheme="minorBidi"/>
        </w:rPr>
      </w:pPr>
      <w:bookmarkStart w:id="1" w:name="_Toc463663591"/>
      <w:r w:rsidRPr="69AD9598">
        <w:rPr>
          <w:rFonts w:asciiTheme="minorHAnsi" w:hAnsiTheme="minorHAnsi" w:cstheme="minorBidi"/>
        </w:rPr>
        <w:lastRenderedPageBreak/>
        <w:t>GENERELL BESKRIVELSE</w:t>
      </w:r>
      <w:bookmarkEnd w:id="1"/>
    </w:p>
    <w:p w14:paraId="0139475C" w14:textId="6459895A" w:rsidR="00BDE165" w:rsidRDefault="00BDE165" w:rsidP="00BDE165"/>
    <w:p w14:paraId="33C910E1" w14:textId="77777777" w:rsidR="0081590C" w:rsidRPr="006D55B3" w:rsidRDefault="0081590C" w:rsidP="69AD9598">
      <w:pPr>
        <w:pStyle w:val="Overskrift2"/>
        <w:rPr>
          <w:rFonts w:asciiTheme="minorHAnsi" w:hAnsiTheme="minorHAnsi" w:cstheme="minorBidi"/>
        </w:rPr>
      </w:pPr>
      <w:bookmarkStart w:id="2" w:name="_Toc1696410132"/>
      <w:r w:rsidRPr="69AD9598">
        <w:rPr>
          <w:rFonts w:asciiTheme="minorHAnsi" w:hAnsiTheme="minorHAnsi" w:cstheme="minorBidi"/>
        </w:rPr>
        <w:t>Oppdragsgiver</w:t>
      </w:r>
      <w:bookmarkEnd w:id="2"/>
    </w:p>
    <w:p w14:paraId="2184AFD5" w14:textId="4CCD88E6" w:rsidR="008C6795" w:rsidRPr="006D55B3" w:rsidRDefault="46B824AA" w:rsidP="00BDE165">
      <w:pPr>
        <w:rPr>
          <w:rFonts w:asciiTheme="minorHAnsi" w:hAnsiTheme="minorHAnsi" w:cstheme="minorBidi"/>
          <w:sz w:val="24"/>
          <w:szCs w:val="24"/>
        </w:rPr>
      </w:pPr>
      <w:r w:rsidRPr="00BDE165">
        <w:rPr>
          <w:rFonts w:asciiTheme="minorHAnsi" w:hAnsiTheme="minorHAnsi" w:cstheme="minorBidi"/>
          <w:sz w:val="24"/>
          <w:szCs w:val="24"/>
        </w:rPr>
        <w:t>NVE har ansvaret for å forvalte landets vann- og energiressurser. Vi skal sørge for sikker strømforsyning og å bedre samfunnets evne til å håndtere flom- og skredfare.</w:t>
      </w:r>
      <w:r w:rsidR="008C6795">
        <w:br/>
      </w:r>
    </w:p>
    <w:p w14:paraId="37B77634" w14:textId="78584627" w:rsidR="008C6795" w:rsidRPr="006D55B3" w:rsidRDefault="46B824AA" w:rsidP="00BDE165">
      <w:pPr>
        <w:rPr>
          <w:rFonts w:asciiTheme="minorHAnsi" w:hAnsiTheme="minorHAnsi" w:cstheme="minorBidi"/>
          <w:sz w:val="24"/>
          <w:szCs w:val="24"/>
        </w:rPr>
      </w:pPr>
      <w:r w:rsidRPr="00BDE165">
        <w:rPr>
          <w:rFonts w:asciiTheme="minorHAnsi" w:hAnsiTheme="minorHAnsi" w:cstheme="minorBidi"/>
          <w:sz w:val="24"/>
          <w:szCs w:val="24"/>
          <w:lang w:val="nn-NO"/>
        </w:rPr>
        <w:t xml:space="preserve">NVE har hovedkontor i Oslo og regionkontorer i Narvik, Trondheim, Førde, Tønsberg og Hamar. </w:t>
      </w:r>
      <w:r w:rsidRPr="00BDE165">
        <w:rPr>
          <w:rFonts w:asciiTheme="minorHAnsi" w:hAnsiTheme="minorHAnsi" w:cstheme="minorBidi"/>
          <w:sz w:val="24"/>
          <w:szCs w:val="24"/>
        </w:rPr>
        <w:t>I tillegg har vi fjellskredovervåkingen i Stranda og Kåfjord.</w:t>
      </w:r>
      <w:r w:rsidR="008C6795">
        <w:br/>
      </w:r>
    </w:p>
    <w:p w14:paraId="08A439F5" w14:textId="169E649A" w:rsidR="008C6795" w:rsidRPr="006D55B3" w:rsidRDefault="46B824AA" w:rsidP="00BDE165">
      <w:pPr>
        <w:rPr>
          <w:rFonts w:asciiTheme="minorHAnsi" w:hAnsiTheme="minorHAnsi" w:cstheme="minorBidi"/>
          <w:sz w:val="24"/>
          <w:szCs w:val="24"/>
        </w:rPr>
      </w:pPr>
      <w:r w:rsidRPr="4BE2032E">
        <w:rPr>
          <w:rFonts w:asciiTheme="minorHAnsi" w:hAnsiTheme="minorHAnsi" w:cstheme="minorBidi"/>
          <w:sz w:val="24"/>
          <w:szCs w:val="24"/>
        </w:rPr>
        <w:t xml:space="preserve">Til sammen er vi over </w:t>
      </w:r>
      <w:r w:rsidR="00A1D08F" w:rsidRPr="4BE2032E">
        <w:rPr>
          <w:rFonts w:asciiTheme="minorHAnsi" w:hAnsiTheme="minorHAnsi" w:cstheme="minorBidi"/>
          <w:sz w:val="24"/>
          <w:szCs w:val="24"/>
        </w:rPr>
        <w:t>7</w:t>
      </w:r>
      <w:r w:rsidRPr="4BE2032E">
        <w:rPr>
          <w:rFonts w:asciiTheme="minorHAnsi" w:hAnsiTheme="minorHAnsi" w:cstheme="minorBidi"/>
          <w:sz w:val="24"/>
          <w:szCs w:val="24"/>
        </w:rPr>
        <w:t>00 ansatte med tverrfaglig kompetanse.</w:t>
      </w:r>
    </w:p>
    <w:p w14:paraId="2042C493" w14:textId="77777777" w:rsidR="0081590C" w:rsidRPr="006D55B3" w:rsidRDefault="0081590C" w:rsidP="0081590C">
      <w:pPr>
        <w:rPr>
          <w:rFonts w:asciiTheme="minorHAnsi" w:hAnsiTheme="minorHAnsi" w:cstheme="minorHAnsi"/>
          <w:sz w:val="24"/>
          <w:szCs w:val="24"/>
        </w:rPr>
      </w:pPr>
    </w:p>
    <w:p w14:paraId="3C7BFDB7" w14:textId="7C363305" w:rsidR="0081590C" w:rsidRPr="006D55B3" w:rsidRDefault="0013249B" w:rsidP="7A62A237">
      <w:pPr>
        <w:pStyle w:val="Overskrift2"/>
        <w:rPr>
          <w:rFonts w:asciiTheme="minorHAnsi" w:hAnsiTheme="minorHAnsi" w:cstheme="minorBidi"/>
        </w:rPr>
      </w:pPr>
      <w:bookmarkStart w:id="3" w:name="_Toc17254898"/>
      <w:r w:rsidRPr="69AD9598">
        <w:rPr>
          <w:rFonts w:asciiTheme="minorHAnsi" w:hAnsiTheme="minorHAnsi" w:cstheme="minorBidi"/>
        </w:rPr>
        <w:t>Anskaffelsens formål</w:t>
      </w:r>
      <w:r w:rsidR="008C6795" w:rsidRPr="69AD9598">
        <w:rPr>
          <w:rFonts w:asciiTheme="minorHAnsi" w:hAnsiTheme="minorHAnsi" w:cstheme="minorBidi"/>
        </w:rPr>
        <w:t xml:space="preserve"> og omfang</w:t>
      </w:r>
      <w:r w:rsidR="1C819F2B" w:rsidRPr="69AD9598">
        <w:rPr>
          <w:rFonts w:asciiTheme="minorHAnsi" w:hAnsiTheme="minorHAnsi" w:cstheme="minorBidi"/>
        </w:rPr>
        <w:t xml:space="preserve"> og varighet</w:t>
      </w:r>
      <w:bookmarkEnd w:id="3"/>
    </w:p>
    <w:p w14:paraId="55B5720F" w14:textId="24511E2C" w:rsidR="00261E8F" w:rsidRDefault="00261E8F">
      <w:r w:rsidRPr="06988123">
        <w:rPr>
          <w:rFonts w:ascii="Calibri" w:hAnsi="Calibri" w:cs="Calibri"/>
          <w:sz w:val="24"/>
          <w:szCs w:val="24"/>
        </w:rPr>
        <w:t>Anskaffelsens formål er å inngå rammeavtale om språktjenester til NVE</w:t>
      </w:r>
      <w:r w:rsidR="312D935B" w:rsidRPr="06988123">
        <w:rPr>
          <w:rFonts w:ascii="Calibri" w:hAnsi="Calibri" w:cs="Calibri"/>
          <w:sz w:val="24"/>
          <w:szCs w:val="24"/>
        </w:rPr>
        <w:t xml:space="preserve"> med en leverandør</w:t>
      </w:r>
      <w:r w:rsidRPr="06988123">
        <w:rPr>
          <w:rFonts w:ascii="Calibri" w:hAnsi="Calibri" w:cs="Calibri"/>
          <w:sz w:val="24"/>
          <w:szCs w:val="24"/>
        </w:rPr>
        <w:t>. Avtalen skal dekke behov for klarspråkbistand (inkl. kurs/opplæring), skriveverksteder, tekstbearbeiding/korrektur/språkvask, manusarbeid og oversettelser (blant annet til nynorsk, nordsamisk og engelsk). Leverandør kan også tilby digitale verktøy som støtter leveransen, herunder automatisert oversettelse/korrektur og bistand knyttet til språkdata og utvikling av KI-tjenester.</w:t>
      </w:r>
    </w:p>
    <w:p w14:paraId="0E1B96C4" w14:textId="5C2E0AED" w:rsidR="00BDE165" w:rsidRDefault="00BDE165" w:rsidP="00BDE165">
      <w:pPr>
        <w:rPr>
          <w:rFonts w:asciiTheme="minorHAnsi" w:hAnsiTheme="minorHAnsi" w:cstheme="minorBidi"/>
          <w:sz w:val="24"/>
          <w:szCs w:val="24"/>
        </w:rPr>
      </w:pPr>
    </w:p>
    <w:p w14:paraId="28A4BE98" w14:textId="43D4E433" w:rsidR="00261E8F" w:rsidRDefault="00261E8F" w:rsidP="20EABAC3">
      <w:pPr>
        <w:rPr>
          <w:rFonts w:ascii="Calibri" w:hAnsi="Calibri" w:cs="Calibri"/>
          <w:color w:val="000000" w:themeColor="text1"/>
          <w:sz w:val="24"/>
          <w:szCs w:val="24"/>
        </w:rPr>
      </w:pPr>
      <w:r w:rsidRPr="20EABAC3">
        <w:rPr>
          <w:rFonts w:ascii="Calibri" w:hAnsi="Calibri" w:cs="Calibri"/>
          <w:color w:val="000000" w:themeColor="text1"/>
          <w:sz w:val="24"/>
          <w:szCs w:val="24"/>
        </w:rPr>
        <w:t xml:space="preserve">Vi estimerer at totalt fakturerbart beløp ikke vil overstige 6 millioner NOK innenfor avtaleperioden på to (2) år, men dette innebærer ingen forpliktelse til minimumsbeløp. </w:t>
      </w:r>
    </w:p>
    <w:p w14:paraId="7E1D1F06" w14:textId="6F84C2FB" w:rsidR="00261E8F" w:rsidRDefault="00261E8F" w:rsidP="20EABAC3">
      <w:pPr>
        <w:rPr>
          <w:rFonts w:ascii="Calibri" w:hAnsi="Calibri" w:cs="Calibri"/>
          <w:color w:val="000000" w:themeColor="text1"/>
          <w:sz w:val="24"/>
          <w:szCs w:val="24"/>
        </w:rPr>
      </w:pPr>
    </w:p>
    <w:p w14:paraId="5F4F544B" w14:textId="6E5E4EB3" w:rsidR="00261E8F" w:rsidRDefault="00261E8F" w:rsidP="00B3F49B">
      <w:pPr>
        <w:rPr>
          <w:rFonts w:ascii="Calibri" w:hAnsi="Calibri" w:cs="Calibri"/>
          <w:color w:val="000000" w:themeColor="text1"/>
          <w:sz w:val="24"/>
          <w:szCs w:val="24"/>
        </w:rPr>
      </w:pPr>
      <w:r w:rsidRPr="00B3F49B">
        <w:rPr>
          <w:rFonts w:ascii="Calibri" w:hAnsi="Calibri" w:cs="Calibri"/>
          <w:color w:val="000000" w:themeColor="text1"/>
          <w:sz w:val="24"/>
          <w:szCs w:val="24"/>
        </w:rPr>
        <w:t>Videre estimerer vi et maksbeløp på 3 millioner NOK for hvert av de to (2) mulige årene med forlengelse.</w:t>
      </w:r>
      <w:r w:rsidR="7394E1FF" w:rsidRPr="00B3F49B">
        <w:rPr>
          <w:rFonts w:ascii="Calibri" w:hAnsi="Calibri" w:cs="Calibri"/>
          <w:color w:val="000000" w:themeColor="text1"/>
          <w:sz w:val="24"/>
          <w:szCs w:val="24"/>
        </w:rPr>
        <w:t xml:space="preserve"> Avtalens maksimale verdi estimeres til NOK 1</w:t>
      </w:r>
      <w:r w:rsidR="4CB00017" w:rsidRPr="00B3F49B">
        <w:rPr>
          <w:rFonts w:ascii="Calibri" w:hAnsi="Calibri" w:cs="Calibri"/>
          <w:color w:val="000000" w:themeColor="text1"/>
          <w:sz w:val="24"/>
          <w:szCs w:val="24"/>
        </w:rPr>
        <w:t>3</w:t>
      </w:r>
      <w:r w:rsidR="7394E1FF" w:rsidRPr="00B3F49B">
        <w:rPr>
          <w:rFonts w:ascii="Calibri" w:hAnsi="Calibri" w:cs="Calibri"/>
          <w:color w:val="000000" w:themeColor="text1"/>
          <w:sz w:val="24"/>
          <w:szCs w:val="24"/>
        </w:rPr>
        <w:t xml:space="preserve">.0 mill. over 4 år. Estimatet </w:t>
      </w:r>
      <w:r w:rsidR="6FDDD469" w:rsidRPr="00B3F49B">
        <w:rPr>
          <w:rFonts w:ascii="Calibri" w:hAnsi="Calibri" w:cs="Calibri"/>
          <w:color w:val="000000" w:themeColor="text1"/>
          <w:sz w:val="24"/>
          <w:szCs w:val="24"/>
        </w:rPr>
        <w:t xml:space="preserve">er beregnet </w:t>
      </w:r>
      <w:r w:rsidR="08353AD2" w:rsidRPr="00B3F49B">
        <w:rPr>
          <w:rFonts w:ascii="Calibri" w:hAnsi="Calibri" w:cs="Calibri"/>
          <w:color w:val="000000" w:themeColor="text1"/>
          <w:sz w:val="24"/>
          <w:szCs w:val="24"/>
        </w:rPr>
        <w:t>på bakgrunn av</w:t>
      </w:r>
      <w:r w:rsidR="6FDDD469" w:rsidRPr="00B3F49B">
        <w:rPr>
          <w:rFonts w:ascii="Calibri" w:hAnsi="Calibri" w:cs="Calibri"/>
          <w:color w:val="000000" w:themeColor="text1"/>
          <w:sz w:val="24"/>
          <w:szCs w:val="24"/>
        </w:rPr>
        <w:t xml:space="preserve"> dagens </w:t>
      </w:r>
      <w:r w:rsidR="15C4909C" w:rsidRPr="00B3F49B">
        <w:rPr>
          <w:rFonts w:ascii="Calibri" w:hAnsi="Calibri" w:cs="Calibri"/>
          <w:color w:val="000000" w:themeColor="text1"/>
          <w:sz w:val="24"/>
          <w:szCs w:val="24"/>
        </w:rPr>
        <w:t>pris</w:t>
      </w:r>
      <w:r w:rsidR="415C3632" w:rsidRPr="00B3F49B">
        <w:rPr>
          <w:rFonts w:ascii="Calibri" w:hAnsi="Calibri" w:cs="Calibri"/>
          <w:color w:val="000000" w:themeColor="text1"/>
          <w:sz w:val="24"/>
          <w:szCs w:val="24"/>
        </w:rPr>
        <w:t>nivå</w:t>
      </w:r>
      <w:r w:rsidR="6FDDD469" w:rsidRPr="00B3F49B">
        <w:rPr>
          <w:rFonts w:ascii="Calibri" w:hAnsi="Calibri" w:cs="Calibri"/>
          <w:color w:val="000000" w:themeColor="text1"/>
          <w:sz w:val="24"/>
          <w:szCs w:val="24"/>
        </w:rPr>
        <w:t xml:space="preserve"> og kroneverdi. </w:t>
      </w:r>
    </w:p>
    <w:p w14:paraId="5DCC9F71" w14:textId="44AE28D6" w:rsidR="00BDE165" w:rsidRDefault="00BDE165" w:rsidP="00BDE165">
      <w:pPr>
        <w:rPr>
          <w:rFonts w:ascii="Calibri" w:eastAsia="Calibri" w:hAnsi="Calibri" w:cs="Calibri"/>
          <w:color w:val="000000" w:themeColor="text1"/>
          <w:sz w:val="24"/>
          <w:szCs w:val="24"/>
        </w:rPr>
      </w:pPr>
    </w:p>
    <w:p w14:paraId="06DBED09" w14:textId="7F279496" w:rsidR="00261E8F" w:rsidRDefault="00261E8F" w:rsidP="7A62A237">
      <w:pPr>
        <w:spacing w:line="240" w:lineRule="auto"/>
        <w:rPr>
          <w:rFonts w:ascii="Calibri" w:hAnsi="Calibri" w:cs="Calibri"/>
          <w:color w:val="000000" w:themeColor="text1"/>
          <w:sz w:val="24"/>
          <w:szCs w:val="24"/>
        </w:rPr>
      </w:pPr>
      <w:r w:rsidRPr="7A62A237">
        <w:rPr>
          <w:rFonts w:ascii="Calibri" w:hAnsi="Calibri" w:cs="Calibri"/>
          <w:color w:val="000000" w:themeColor="text1"/>
          <w:sz w:val="24"/>
          <w:szCs w:val="24"/>
        </w:rPr>
        <w:t xml:space="preserve">Avtalen gjelder i to (2) år fra signeringsdato. Oppdragsgiver har </w:t>
      </w:r>
      <w:r w:rsidR="0DB22401" w:rsidRPr="7A62A237">
        <w:rPr>
          <w:rFonts w:ascii="Calibri" w:hAnsi="Calibri" w:cs="Calibri"/>
          <w:color w:val="000000" w:themeColor="text1"/>
          <w:sz w:val="24"/>
          <w:szCs w:val="24"/>
        </w:rPr>
        <w:t>rett til</w:t>
      </w:r>
      <w:r w:rsidRPr="7A62A237">
        <w:rPr>
          <w:rFonts w:ascii="Calibri" w:hAnsi="Calibri" w:cs="Calibri"/>
          <w:color w:val="000000" w:themeColor="text1"/>
          <w:sz w:val="24"/>
          <w:szCs w:val="24"/>
        </w:rPr>
        <w:t xml:space="preserve"> å forlenge avtalen med de samme betingelser </w:t>
      </w:r>
      <w:r w:rsidR="16A1E0A4" w:rsidRPr="7A62A237">
        <w:rPr>
          <w:rFonts w:ascii="Calibri" w:hAnsi="Calibri" w:cs="Calibri"/>
          <w:color w:val="000000" w:themeColor="text1"/>
          <w:sz w:val="24"/>
          <w:szCs w:val="24"/>
        </w:rPr>
        <w:t xml:space="preserve">to ganger </w:t>
      </w:r>
      <w:r w:rsidRPr="7A62A237">
        <w:rPr>
          <w:rFonts w:ascii="Calibri" w:hAnsi="Calibri" w:cs="Calibri"/>
          <w:color w:val="000000" w:themeColor="text1"/>
          <w:sz w:val="24"/>
          <w:szCs w:val="24"/>
        </w:rPr>
        <w:t>med ett (1) + ett (1) år.</w:t>
      </w:r>
    </w:p>
    <w:p w14:paraId="6181C09A" w14:textId="17318416" w:rsidR="00BDE165" w:rsidRDefault="00BDE165" w:rsidP="00BDE165">
      <w:pPr>
        <w:spacing w:line="240" w:lineRule="auto"/>
        <w:rPr>
          <w:rFonts w:ascii="Calibri" w:eastAsia="Calibri" w:hAnsi="Calibri" w:cs="Calibri"/>
          <w:color w:val="FF0000"/>
          <w:sz w:val="24"/>
          <w:szCs w:val="24"/>
        </w:rPr>
      </w:pPr>
    </w:p>
    <w:p w14:paraId="7DC14C29" w14:textId="0F42B99E" w:rsidR="00BDE165" w:rsidRDefault="1EA70AAE" w:rsidP="7A62A237">
      <w:pPr>
        <w:spacing w:line="240" w:lineRule="auto"/>
        <w:rPr>
          <w:rFonts w:ascii="Calibri" w:hAnsi="Calibri" w:cs="Calibri"/>
          <w:color w:val="000000" w:themeColor="text1"/>
          <w:sz w:val="24"/>
          <w:szCs w:val="24"/>
        </w:rPr>
      </w:pPr>
      <w:r w:rsidRPr="7A62A237">
        <w:rPr>
          <w:rFonts w:ascii="Calibri" w:hAnsi="Calibri" w:cs="Calibri"/>
          <w:color w:val="000000" w:themeColor="text1"/>
          <w:sz w:val="24"/>
          <w:szCs w:val="24"/>
        </w:rPr>
        <w:t>Rett til forlengelse</w:t>
      </w:r>
      <w:r w:rsidR="00261E8F" w:rsidRPr="7A62A237">
        <w:rPr>
          <w:rFonts w:ascii="Calibri" w:hAnsi="Calibri" w:cs="Calibri"/>
          <w:color w:val="000000" w:themeColor="text1"/>
          <w:sz w:val="24"/>
          <w:szCs w:val="24"/>
        </w:rPr>
        <w:t xml:space="preserve"> kan utløses ved skriftlig varsel fra oppdragsgiver senest én (1) måned før avtalens utløp.</w:t>
      </w:r>
    </w:p>
    <w:p w14:paraId="69C77A9B" w14:textId="77777777" w:rsidR="003706C7" w:rsidRPr="006D55B3" w:rsidRDefault="003706C7" w:rsidP="003706C7">
      <w:pPr>
        <w:rPr>
          <w:rFonts w:asciiTheme="minorHAnsi" w:hAnsiTheme="minorHAnsi" w:cstheme="minorHAnsi"/>
          <w:sz w:val="24"/>
          <w:szCs w:val="24"/>
        </w:rPr>
      </w:pPr>
    </w:p>
    <w:p w14:paraId="62BE74D1" w14:textId="52E70A3E" w:rsidR="000D4219" w:rsidRDefault="003706C7" w:rsidP="00B3F49B">
      <w:pPr>
        <w:rPr>
          <w:rFonts w:asciiTheme="minorHAnsi" w:hAnsiTheme="minorHAnsi" w:cstheme="minorBidi"/>
          <w:sz w:val="24"/>
          <w:szCs w:val="24"/>
        </w:rPr>
      </w:pPr>
      <w:r w:rsidRPr="00B3F49B">
        <w:rPr>
          <w:rFonts w:asciiTheme="minorHAnsi" w:hAnsiTheme="minorHAnsi" w:cstheme="minorBidi"/>
          <w:sz w:val="24"/>
          <w:szCs w:val="24"/>
        </w:rPr>
        <w:t xml:space="preserve">Fullstendig beskrivelse av leveransen følger av </w:t>
      </w:r>
      <w:r w:rsidR="00D81916" w:rsidRPr="00B3F49B">
        <w:rPr>
          <w:rFonts w:asciiTheme="minorHAnsi" w:hAnsiTheme="minorHAnsi" w:cstheme="minorBidi"/>
          <w:sz w:val="24"/>
          <w:szCs w:val="24"/>
        </w:rPr>
        <w:t>kravs</w:t>
      </w:r>
      <w:r w:rsidR="00BC20AF" w:rsidRPr="00B3F49B">
        <w:rPr>
          <w:rFonts w:asciiTheme="minorHAnsi" w:hAnsiTheme="minorHAnsi" w:cstheme="minorBidi"/>
          <w:sz w:val="24"/>
          <w:szCs w:val="24"/>
        </w:rPr>
        <w:t>pesifikas</w:t>
      </w:r>
    </w:p>
    <w:p w14:paraId="4E7D806B" w14:textId="6EE29B20" w:rsidR="000D4219" w:rsidRDefault="00BC20AF" w:rsidP="00B3F49B">
      <w:pPr>
        <w:rPr>
          <w:rFonts w:asciiTheme="minorHAnsi" w:hAnsiTheme="minorHAnsi" w:cstheme="minorBidi"/>
          <w:sz w:val="24"/>
          <w:szCs w:val="24"/>
        </w:rPr>
      </w:pPr>
      <w:r w:rsidRPr="00B3F49B">
        <w:rPr>
          <w:rFonts w:asciiTheme="minorHAnsi" w:hAnsiTheme="minorHAnsi" w:cstheme="minorBidi"/>
          <w:sz w:val="24"/>
          <w:szCs w:val="24"/>
        </w:rPr>
        <w:t>jonen</w:t>
      </w:r>
      <w:r w:rsidR="003706C7" w:rsidRPr="00B3F49B">
        <w:rPr>
          <w:rFonts w:asciiTheme="minorHAnsi" w:hAnsiTheme="minorHAnsi" w:cstheme="minorBidi"/>
          <w:sz w:val="24"/>
          <w:szCs w:val="24"/>
        </w:rPr>
        <w:t xml:space="preserve">. </w:t>
      </w:r>
    </w:p>
    <w:p w14:paraId="77E9BAE3" w14:textId="77777777" w:rsidR="001D6C41" w:rsidRDefault="001D6C41" w:rsidP="000D4219"/>
    <w:p w14:paraId="6D24386B" w14:textId="649502F4" w:rsidR="001D6C41" w:rsidRDefault="001D6C41" w:rsidP="69AD9598">
      <w:pPr>
        <w:pStyle w:val="Overskrift2"/>
        <w:rPr>
          <w:rFonts w:asciiTheme="minorHAnsi" w:eastAsiaTheme="minorEastAsia" w:hAnsiTheme="minorHAnsi" w:cstheme="minorBidi"/>
        </w:rPr>
      </w:pPr>
      <w:bookmarkStart w:id="4" w:name="_Toc1502082641"/>
      <w:r w:rsidRPr="69AD9598">
        <w:rPr>
          <w:rFonts w:asciiTheme="minorHAnsi" w:eastAsiaTheme="minorEastAsia" w:hAnsiTheme="minorHAnsi" w:cstheme="minorBidi"/>
        </w:rPr>
        <w:t>Kontraktsvilkår</w:t>
      </w:r>
      <w:bookmarkEnd w:id="4"/>
    </w:p>
    <w:p w14:paraId="772259D0" w14:textId="4B764F60" w:rsidR="00261E8F" w:rsidRDefault="00261E8F" w:rsidP="00B3F49B">
      <w:pPr>
        <w:rPr>
          <w:rFonts w:ascii="Calibri" w:hAnsi="Calibri" w:cs="Calibri"/>
          <w:kern w:val="2"/>
          <w:sz w:val="24"/>
          <w:szCs w:val="24"/>
          <w14:ligatures w14:val="standardContextual"/>
        </w:rPr>
      </w:pPr>
      <w:r w:rsidRPr="00B3F49B">
        <w:rPr>
          <w:rFonts w:ascii="Calibri" w:hAnsi="Calibri" w:cs="Calibri"/>
          <w:sz w:val="24"/>
          <w:szCs w:val="24"/>
        </w:rPr>
        <w:t>Kontrakten reguleres av vedlagte</w:t>
      </w:r>
      <w:r w:rsidR="55F2A8C7" w:rsidRPr="00B3F49B">
        <w:rPr>
          <w:rFonts w:ascii="Calibri" w:hAnsi="Calibri" w:cs="Calibri"/>
          <w:sz w:val="24"/>
          <w:szCs w:val="24"/>
        </w:rPr>
        <w:t xml:space="preserve"> rammeavtale SSA-R og avropsavtale SSA-O oppdragsavtalen. </w:t>
      </w:r>
    </w:p>
    <w:p w14:paraId="32193254" w14:textId="77777777" w:rsidR="001D6C41" w:rsidRPr="000D4219" w:rsidRDefault="001D6C41" w:rsidP="000D4219"/>
    <w:p w14:paraId="4543444D" w14:textId="77777777" w:rsidR="00DD1C8C" w:rsidRPr="00DD1C8C" w:rsidRDefault="00DD1C8C" w:rsidP="00DD1C8C"/>
    <w:p w14:paraId="63A84E52" w14:textId="77777777" w:rsidR="00FA0447" w:rsidRPr="006D55B3" w:rsidRDefault="00A43CE6" w:rsidP="69AD9598">
      <w:pPr>
        <w:pStyle w:val="Overskrift2"/>
        <w:rPr>
          <w:rFonts w:asciiTheme="minorHAnsi" w:hAnsiTheme="minorHAnsi" w:cstheme="minorBidi"/>
          <w:noProof/>
        </w:rPr>
      </w:pPr>
      <w:bookmarkStart w:id="5" w:name="_Toc1917464998"/>
      <w:bookmarkStart w:id="6" w:name="_Toc234737563"/>
      <w:r w:rsidRPr="69AD9598">
        <w:rPr>
          <w:rFonts w:asciiTheme="minorHAnsi" w:hAnsiTheme="minorHAnsi" w:cstheme="minorBidi"/>
        </w:rPr>
        <w:lastRenderedPageBreak/>
        <w:t>Deltilbud</w:t>
      </w:r>
      <w:bookmarkEnd w:id="5"/>
      <w:bookmarkEnd w:id="6"/>
    </w:p>
    <w:p w14:paraId="065D10F8" w14:textId="77777777" w:rsidR="00261E8F" w:rsidRDefault="00261E8F">
      <w:pPr>
        <w:rPr>
          <w:kern w:val="2"/>
          <w14:ligatures w14:val="standardContextual"/>
        </w:rPr>
      </w:pPr>
      <w:r>
        <w:rPr>
          <w:rFonts w:ascii="Calibri" w:hAnsi="Calibri" w:cs="Calibri"/>
          <w:sz w:val="24"/>
          <w:szCs w:val="24"/>
        </w:rPr>
        <w:t>Det er ikke adgang til å gi tilbud på deler av oppdraget (deltilbud). Leverandøren skal kunne levere hele omfanget av språktjenester som beskrevet i konkurransegrunnlaget og kravspesifikasjonen.</w:t>
      </w:r>
    </w:p>
    <w:p w14:paraId="6378A883" w14:textId="77777777" w:rsidR="00C60AF8" w:rsidRPr="006D55B3" w:rsidRDefault="00C60AF8" w:rsidP="69AD9598">
      <w:pPr>
        <w:pStyle w:val="Overskrift2"/>
        <w:rPr>
          <w:rFonts w:asciiTheme="minorHAnsi" w:hAnsiTheme="minorHAnsi" w:cstheme="minorBidi"/>
        </w:rPr>
      </w:pPr>
      <w:bookmarkStart w:id="7" w:name="_Toc451340744"/>
      <w:bookmarkStart w:id="8" w:name="_Toc266101725"/>
      <w:bookmarkStart w:id="9" w:name="_Ref450640597"/>
      <w:bookmarkStart w:id="10" w:name="_Toc2090998617"/>
      <w:bookmarkStart w:id="11" w:name="_Ref464565860"/>
      <w:bookmarkStart w:id="12" w:name="_Toc325112488"/>
      <w:bookmarkStart w:id="13" w:name="_Ref464565855"/>
      <w:r w:rsidRPr="69AD9598">
        <w:rPr>
          <w:rFonts w:asciiTheme="minorHAnsi" w:hAnsiTheme="minorHAnsi" w:cstheme="minorBid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261E8F" w14:paraId="2C051B20" w14:textId="77777777" w:rsidTr="00B3F49B">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261E8F" w:rsidRDefault="001E07D8" w:rsidP="7A62A237">
            <w:pPr>
              <w:rPr>
                <w:rFonts w:asciiTheme="minorHAnsi" w:hAnsiTheme="minorHAnsi" w:cstheme="minorBidi"/>
                <w:sz w:val="24"/>
                <w:szCs w:val="24"/>
              </w:rPr>
            </w:pPr>
            <w:r w:rsidRPr="7A62A237">
              <w:rPr>
                <w:rFonts w:asciiTheme="minorHAnsi" w:hAnsiTheme="minorHAnsi" w:cstheme="minorBid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261E8F" w:rsidRDefault="001E07D8" w:rsidP="7A62A237">
            <w:pPr>
              <w:rPr>
                <w:rFonts w:asciiTheme="minorHAnsi" w:hAnsiTheme="minorHAnsi" w:cstheme="minorBidi"/>
                <w:sz w:val="24"/>
                <w:szCs w:val="24"/>
              </w:rPr>
            </w:pPr>
            <w:r w:rsidRPr="7A62A237">
              <w:rPr>
                <w:rFonts w:asciiTheme="minorHAnsi" w:hAnsiTheme="minorHAnsi" w:cstheme="minorBidi"/>
                <w:sz w:val="24"/>
                <w:szCs w:val="24"/>
              </w:rPr>
              <w:t>Tidspunkt</w:t>
            </w:r>
          </w:p>
        </w:tc>
      </w:tr>
      <w:tr w:rsidR="001E07D8" w:rsidRPr="00261E8F" w14:paraId="7EF9D02A"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4435DED1" w14:textId="5242F8DB" w:rsidR="001E07D8" w:rsidRPr="00261E8F" w:rsidRDefault="015D13C4" w:rsidP="06988123">
            <w:pPr>
              <w:rPr>
                <w:rFonts w:asciiTheme="minorHAnsi" w:hAnsiTheme="minorHAnsi" w:cstheme="minorBidi"/>
                <w:sz w:val="24"/>
                <w:szCs w:val="24"/>
              </w:rPr>
            </w:pPr>
            <w:r w:rsidRPr="06988123">
              <w:rPr>
                <w:rFonts w:asciiTheme="minorHAnsi" w:hAnsiTheme="minorHAnsi" w:cstheme="minorBidi"/>
                <w:sz w:val="24"/>
                <w:szCs w:val="24"/>
              </w:rPr>
              <w:t>Konkurransegrunnlaget sendt til kunngjøring</w:t>
            </w:r>
          </w:p>
        </w:tc>
        <w:tc>
          <w:tcPr>
            <w:tcW w:w="2835" w:type="dxa"/>
            <w:tcBorders>
              <w:top w:val="single" w:sz="4" w:space="0" w:color="auto"/>
              <w:left w:val="single" w:sz="4" w:space="0" w:color="auto"/>
              <w:bottom w:val="single" w:sz="4" w:space="0" w:color="auto"/>
              <w:right w:val="single" w:sz="4" w:space="0" w:color="auto"/>
            </w:tcBorders>
            <w:hideMark/>
          </w:tcPr>
          <w:p w14:paraId="61B1D9B5" w14:textId="443DE3E1" w:rsidR="001E07D8" w:rsidRPr="00261E8F" w:rsidRDefault="75CC0E83" w:rsidP="5D0B9A2D">
            <w:pPr>
              <w:rPr>
                <w:rFonts w:ascii="Calibri" w:hAnsi="Calibri" w:cs="Calibri"/>
                <w:sz w:val="24"/>
                <w:szCs w:val="24"/>
              </w:rPr>
            </w:pPr>
            <w:r w:rsidRPr="5D0B9A2D">
              <w:rPr>
                <w:rFonts w:ascii="Calibri" w:hAnsi="Calibri" w:cs="Calibri"/>
                <w:sz w:val="24"/>
                <w:szCs w:val="24"/>
              </w:rPr>
              <w:t>03</w:t>
            </w:r>
            <w:r w:rsidR="447C5368" w:rsidRPr="5D0B9A2D">
              <w:rPr>
                <w:rFonts w:ascii="Calibri" w:hAnsi="Calibri" w:cs="Calibri"/>
                <w:sz w:val="24"/>
                <w:szCs w:val="24"/>
              </w:rPr>
              <w:t>.0</w:t>
            </w:r>
            <w:r w:rsidR="0B220C16" w:rsidRPr="5D0B9A2D">
              <w:rPr>
                <w:rFonts w:ascii="Calibri" w:hAnsi="Calibri" w:cs="Calibri"/>
                <w:sz w:val="24"/>
                <w:szCs w:val="24"/>
              </w:rPr>
              <w:t>6</w:t>
            </w:r>
            <w:r w:rsidR="0AC143D1" w:rsidRPr="5D0B9A2D">
              <w:rPr>
                <w:rFonts w:ascii="Calibri" w:hAnsi="Calibri" w:cs="Calibri"/>
                <w:sz w:val="24"/>
                <w:szCs w:val="24"/>
              </w:rPr>
              <w:t>.2026</w:t>
            </w:r>
          </w:p>
        </w:tc>
      </w:tr>
      <w:tr w:rsidR="00FA665B" w:rsidRPr="00261E8F" w14:paraId="2137C680" w14:textId="77777777" w:rsidTr="00B3F49B">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261E8F" w:rsidRDefault="12810402" w:rsidP="7A62A237">
            <w:pPr>
              <w:rPr>
                <w:rFonts w:asciiTheme="minorHAnsi" w:hAnsiTheme="minorHAnsi" w:cstheme="minorBidi"/>
                <w:sz w:val="24"/>
                <w:szCs w:val="24"/>
              </w:rPr>
            </w:pPr>
            <w:r w:rsidRPr="7A62A237">
              <w:rPr>
                <w:rFonts w:asciiTheme="minorHAnsi" w:hAnsiTheme="minorHAnsi" w:cstheme="minorBid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07D6A6B5" w:rsidR="00FA665B" w:rsidRPr="00261E8F" w:rsidRDefault="0BBBF60A" w:rsidP="5D0B9A2D">
            <w:pPr>
              <w:rPr>
                <w:rFonts w:ascii="Calibri" w:hAnsi="Calibri" w:cs="Calibri"/>
                <w:sz w:val="24"/>
                <w:szCs w:val="24"/>
              </w:rPr>
            </w:pPr>
            <w:r w:rsidRPr="5D0B9A2D">
              <w:rPr>
                <w:rFonts w:ascii="Calibri" w:hAnsi="Calibri" w:cs="Calibri"/>
                <w:sz w:val="24"/>
                <w:szCs w:val="24"/>
              </w:rPr>
              <w:t>10</w:t>
            </w:r>
            <w:r w:rsidR="1625A15B" w:rsidRPr="5D0B9A2D">
              <w:rPr>
                <w:rFonts w:ascii="Calibri" w:hAnsi="Calibri" w:cs="Calibri"/>
                <w:sz w:val="24"/>
                <w:szCs w:val="24"/>
              </w:rPr>
              <w:t>.</w:t>
            </w:r>
            <w:r w:rsidR="4F01A9EF" w:rsidRPr="5D0B9A2D">
              <w:rPr>
                <w:rFonts w:ascii="Calibri" w:hAnsi="Calibri" w:cs="Calibri"/>
                <w:sz w:val="24"/>
                <w:szCs w:val="24"/>
              </w:rPr>
              <w:t>08</w:t>
            </w:r>
            <w:r w:rsidR="1625A15B" w:rsidRPr="5D0B9A2D">
              <w:rPr>
                <w:rFonts w:ascii="Calibri" w:hAnsi="Calibri" w:cs="Calibri"/>
                <w:sz w:val="24"/>
                <w:szCs w:val="24"/>
              </w:rPr>
              <w:t xml:space="preserve">.2026 </w:t>
            </w:r>
          </w:p>
        </w:tc>
      </w:tr>
      <w:tr w:rsidR="001E07D8" w:rsidRPr="00261E8F" w14:paraId="270278B3"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261E8F" w:rsidRDefault="001E07D8" w:rsidP="20EABAC3">
            <w:pPr>
              <w:rPr>
                <w:rFonts w:asciiTheme="minorHAnsi" w:hAnsiTheme="minorHAnsi" w:cstheme="minorBidi"/>
                <w:b/>
                <w:bCs/>
                <w:sz w:val="24"/>
                <w:szCs w:val="24"/>
              </w:rPr>
            </w:pPr>
            <w:r w:rsidRPr="20EABAC3">
              <w:rPr>
                <w:rFonts w:asciiTheme="minorHAnsi" w:hAnsiTheme="minorHAnsi" w:cstheme="minorBidi"/>
                <w:b/>
                <w:bCs/>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6D52126C" w:rsidR="001E07D8" w:rsidRPr="00261E8F" w:rsidRDefault="655502FA" w:rsidP="5D0B9A2D">
            <w:pPr>
              <w:rPr>
                <w:rFonts w:ascii="Calibri" w:hAnsi="Calibri" w:cs="Calibri"/>
                <w:b/>
                <w:bCs/>
                <w:sz w:val="24"/>
                <w:szCs w:val="24"/>
              </w:rPr>
            </w:pPr>
            <w:r w:rsidRPr="5D0B9A2D">
              <w:rPr>
                <w:rFonts w:ascii="Calibri" w:hAnsi="Calibri" w:cs="Calibri"/>
                <w:b/>
                <w:bCs/>
                <w:sz w:val="24"/>
                <w:szCs w:val="24"/>
              </w:rPr>
              <w:t>20</w:t>
            </w:r>
            <w:r w:rsidR="1625A15B" w:rsidRPr="5D0B9A2D">
              <w:rPr>
                <w:rFonts w:ascii="Calibri" w:hAnsi="Calibri" w:cs="Calibri"/>
                <w:b/>
                <w:bCs/>
                <w:sz w:val="24"/>
                <w:szCs w:val="24"/>
              </w:rPr>
              <w:t>.0</w:t>
            </w:r>
            <w:r w:rsidR="46BAC285" w:rsidRPr="5D0B9A2D">
              <w:rPr>
                <w:rFonts w:ascii="Calibri" w:hAnsi="Calibri" w:cs="Calibri"/>
                <w:b/>
                <w:bCs/>
                <w:sz w:val="24"/>
                <w:szCs w:val="24"/>
              </w:rPr>
              <w:t>8</w:t>
            </w:r>
            <w:r w:rsidR="1625A15B" w:rsidRPr="5D0B9A2D">
              <w:rPr>
                <w:rFonts w:ascii="Calibri" w:hAnsi="Calibri" w:cs="Calibri"/>
                <w:b/>
                <w:bCs/>
                <w:sz w:val="24"/>
                <w:szCs w:val="24"/>
              </w:rPr>
              <w:t>.2026 kl. 12:00</w:t>
            </w:r>
          </w:p>
        </w:tc>
      </w:tr>
      <w:tr w:rsidR="001E07D8" w:rsidRPr="00261E8F" w14:paraId="1E604FB4"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261E8F" w:rsidRDefault="001E07D8" w:rsidP="7A62A237">
            <w:pPr>
              <w:rPr>
                <w:rFonts w:asciiTheme="minorHAnsi" w:hAnsiTheme="minorHAnsi" w:cstheme="minorBidi"/>
                <w:sz w:val="24"/>
                <w:szCs w:val="24"/>
              </w:rPr>
            </w:pPr>
            <w:r w:rsidRPr="7A62A237">
              <w:rPr>
                <w:rFonts w:asciiTheme="minorHAnsi" w:hAnsiTheme="minorHAnsi" w:cstheme="minorBid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075C0583" w:rsidR="001E07D8" w:rsidRPr="00261E8F" w:rsidRDefault="19450E2D" w:rsidP="5D0B9A2D">
            <w:pPr>
              <w:rPr>
                <w:rFonts w:ascii="Calibri" w:hAnsi="Calibri" w:cs="Calibri"/>
                <w:sz w:val="24"/>
                <w:szCs w:val="24"/>
              </w:rPr>
            </w:pPr>
            <w:r w:rsidRPr="5D0B9A2D">
              <w:rPr>
                <w:rFonts w:ascii="Calibri" w:hAnsi="Calibri" w:cs="Calibri"/>
                <w:sz w:val="24"/>
                <w:szCs w:val="24"/>
              </w:rPr>
              <w:t>20</w:t>
            </w:r>
            <w:r w:rsidR="4EB42DD1" w:rsidRPr="5D0B9A2D">
              <w:rPr>
                <w:rFonts w:ascii="Calibri" w:hAnsi="Calibri" w:cs="Calibri"/>
                <w:sz w:val="24"/>
                <w:szCs w:val="24"/>
              </w:rPr>
              <w:t>.0</w:t>
            </w:r>
            <w:r w:rsidR="7343E519" w:rsidRPr="5D0B9A2D">
              <w:rPr>
                <w:rFonts w:ascii="Calibri" w:hAnsi="Calibri" w:cs="Calibri"/>
                <w:sz w:val="24"/>
                <w:szCs w:val="24"/>
              </w:rPr>
              <w:t>8</w:t>
            </w:r>
            <w:r w:rsidR="1625A15B" w:rsidRPr="5D0B9A2D">
              <w:rPr>
                <w:rFonts w:ascii="Calibri" w:hAnsi="Calibri" w:cs="Calibri"/>
                <w:sz w:val="24"/>
                <w:szCs w:val="24"/>
              </w:rPr>
              <w:t>.2026 kl. 12:</w:t>
            </w:r>
            <w:r w:rsidR="567DB54B" w:rsidRPr="5D0B9A2D">
              <w:rPr>
                <w:rFonts w:ascii="Calibri" w:hAnsi="Calibri" w:cs="Calibri"/>
                <w:sz w:val="24"/>
                <w:szCs w:val="24"/>
              </w:rPr>
              <w:t>05</w:t>
            </w:r>
          </w:p>
        </w:tc>
      </w:tr>
      <w:tr w:rsidR="001E07D8" w:rsidRPr="00261E8F" w14:paraId="6761E7E0"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261E8F" w:rsidRDefault="001E07D8" w:rsidP="7A62A237">
            <w:pPr>
              <w:rPr>
                <w:rFonts w:asciiTheme="minorHAnsi" w:hAnsiTheme="minorHAnsi" w:cstheme="minorBidi"/>
                <w:sz w:val="24"/>
                <w:szCs w:val="24"/>
              </w:rPr>
            </w:pPr>
            <w:r w:rsidRPr="7A62A237">
              <w:rPr>
                <w:rFonts w:asciiTheme="minorHAnsi" w:hAnsiTheme="minorHAnsi" w:cstheme="minorBid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0BE2C042" w:rsidR="001E07D8" w:rsidRPr="00261E8F" w:rsidRDefault="5C74993F" w:rsidP="5D0B9A2D">
            <w:pPr>
              <w:rPr>
                <w:rFonts w:ascii="Calibri" w:hAnsi="Calibri" w:cs="Calibri"/>
                <w:sz w:val="24"/>
                <w:szCs w:val="24"/>
              </w:rPr>
            </w:pPr>
            <w:r w:rsidRPr="00B3F49B">
              <w:rPr>
                <w:rFonts w:ascii="Calibri" w:hAnsi="Calibri" w:cs="Calibri"/>
                <w:sz w:val="24"/>
                <w:szCs w:val="24"/>
              </w:rPr>
              <w:t xml:space="preserve">Uke </w:t>
            </w:r>
            <w:r w:rsidR="76979A4C" w:rsidRPr="00B3F49B">
              <w:rPr>
                <w:rFonts w:ascii="Calibri" w:hAnsi="Calibri" w:cs="Calibri"/>
                <w:sz w:val="24"/>
                <w:szCs w:val="24"/>
              </w:rPr>
              <w:t>35</w:t>
            </w:r>
            <w:r w:rsidR="195A9A9E" w:rsidRPr="00B3F49B">
              <w:rPr>
                <w:rFonts w:ascii="Calibri" w:hAnsi="Calibri" w:cs="Calibri"/>
                <w:sz w:val="24"/>
                <w:szCs w:val="24"/>
              </w:rPr>
              <w:t xml:space="preserve"> og 3</w:t>
            </w:r>
            <w:r w:rsidR="355C5BF3" w:rsidRPr="00B3F49B">
              <w:rPr>
                <w:rFonts w:ascii="Calibri" w:hAnsi="Calibri" w:cs="Calibri"/>
                <w:sz w:val="24"/>
                <w:szCs w:val="24"/>
              </w:rPr>
              <w:t>6</w:t>
            </w:r>
          </w:p>
        </w:tc>
      </w:tr>
      <w:tr w:rsidR="001E07D8" w:rsidRPr="00261E8F" w14:paraId="0B07C9E5"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261E8F" w:rsidRDefault="001E07D8" w:rsidP="23B89C9D">
            <w:pPr>
              <w:rPr>
                <w:rFonts w:asciiTheme="minorHAnsi" w:hAnsiTheme="minorHAnsi" w:cstheme="minorBidi"/>
                <w:sz w:val="24"/>
                <w:szCs w:val="24"/>
              </w:rPr>
            </w:pPr>
            <w:r w:rsidRPr="23B89C9D">
              <w:rPr>
                <w:rFonts w:asciiTheme="minorHAnsi" w:hAnsiTheme="minorHAnsi" w:cstheme="minorBid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4815C184" w:rsidR="005B6681" w:rsidRDefault="4CBECB8D" w:rsidP="20EABAC3">
            <w:pPr>
              <w:rPr>
                <w:rFonts w:ascii="Calibri" w:hAnsi="Calibri" w:cs="Calibri"/>
                <w:sz w:val="24"/>
                <w:szCs w:val="24"/>
              </w:rPr>
            </w:pPr>
            <w:r w:rsidRPr="00815F0D">
              <w:rPr>
                <w:rFonts w:ascii="Calibri" w:hAnsi="Calibri" w:cs="Calibri"/>
                <w:sz w:val="24"/>
                <w:szCs w:val="24"/>
              </w:rPr>
              <w:t>31</w:t>
            </w:r>
            <w:r w:rsidR="79D8BFD8" w:rsidRPr="00815F0D">
              <w:rPr>
                <w:rFonts w:ascii="Calibri" w:hAnsi="Calibri" w:cs="Calibri"/>
                <w:sz w:val="24"/>
                <w:szCs w:val="24"/>
              </w:rPr>
              <w:t>.0</w:t>
            </w:r>
            <w:r w:rsidR="74B7765F" w:rsidRPr="00815F0D">
              <w:rPr>
                <w:rFonts w:ascii="Calibri" w:hAnsi="Calibri" w:cs="Calibri"/>
                <w:sz w:val="24"/>
                <w:szCs w:val="24"/>
              </w:rPr>
              <w:t>8.</w:t>
            </w:r>
            <w:r w:rsidR="79D8BFD8" w:rsidRPr="00815F0D">
              <w:rPr>
                <w:rFonts w:ascii="Calibri" w:hAnsi="Calibri" w:cs="Calibri"/>
                <w:sz w:val="24"/>
                <w:szCs w:val="24"/>
              </w:rPr>
              <w:t>2026</w:t>
            </w:r>
          </w:p>
        </w:tc>
      </w:tr>
      <w:tr w:rsidR="001E07D8" w:rsidRPr="00261E8F" w14:paraId="026A323D"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261E8F" w:rsidRDefault="00C60AF8" w:rsidP="06988123">
            <w:pPr>
              <w:rPr>
                <w:rFonts w:asciiTheme="minorHAnsi" w:hAnsiTheme="minorHAnsi" w:cstheme="minorBidi"/>
                <w:sz w:val="24"/>
                <w:szCs w:val="24"/>
              </w:rPr>
            </w:pPr>
            <w:r w:rsidRPr="06988123">
              <w:rPr>
                <w:rFonts w:asciiTheme="minorHAnsi" w:hAnsiTheme="minorHAnsi" w:cstheme="minorBidi"/>
                <w:sz w:val="24"/>
                <w:szCs w:val="24"/>
              </w:rPr>
              <w:t>Utløp av k</w:t>
            </w:r>
            <w:r w:rsidR="001E07D8" w:rsidRPr="06988123">
              <w:rPr>
                <w:rFonts w:asciiTheme="minorHAnsi" w:hAnsiTheme="minorHAnsi" w:cstheme="minorBid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0AED89C4" w:rsidR="005B6681" w:rsidRDefault="46749D31" w:rsidP="20EABAC3">
            <w:pPr>
              <w:rPr>
                <w:rFonts w:ascii="Calibri" w:hAnsi="Calibri" w:cs="Calibri"/>
                <w:sz w:val="24"/>
                <w:szCs w:val="24"/>
              </w:rPr>
            </w:pPr>
            <w:r w:rsidRPr="52D7A61E">
              <w:rPr>
                <w:rFonts w:ascii="Calibri" w:hAnsi="Calibri" w:cs="Calibri"/>
                <w:sz w:val="24"/>
                <w:szCs w:val="24"/>
              </w:rPr>
              <w:t>1</w:t>
            </w:r>
            <w:r w:rsidR="2C318BF7" w:rsidRPr="52D7A61E">
              <w:rPr>
                <w:rFonts w:ascii="Calibri" w:hAnsi="Calibri" w:cs="Calibri"/>
                <w:sz w:val="24"/>
                <w:szCs w:val="24"/>
              </w:rPr>
              <w:t>1</w:t>
            </w:r>
            <w:r w:rsidR="2409F0A8" w:rsidRPr="52D7A61E">
              <w:rPr>
                <w:rFonts w:ascii="Calibri" w:hAnsi="Calibri" w:cs="Calibri"/>
                <w:sz w:val="24"/>
                <w:szCs w:val="24"/>
              </w:rPr>
              <w:t>.0</w:t>
            </w:r>
            <w:r w:rsidR="3800898C" w:rsidRPr="52D7A61E">
              <w:rPr>
                <w:rFonts w:ascii="Calibri" w:hAnsi="Calibri" w:cs="Calibri"/>
                <w:sz w:val="24"/>
                <w:szCs w:val="24"/>
              </w:rPr>
              <w:t>9</w:t>
            </w:r>
            <w:r w:rsidR="3AECBA82" w:rsidRPr="52D7A61E">
              <w:rPr>
                <w:rFonts w:ascii="Calibri" w:hAnsi="Calibri" w:cs="Calibri"/>
                <w:sz w:val="24"/>
                <w:szCs w:val="24"/>
              </w:rPr>
              <w:t>.2026</w:t>
            </w:r>
          </w:p>
        </w:tc>
      </w:tr>
      <w:tr w:rsidR="001E07D8" w:rsidRPr="00261E8F" w14:paraId="59C06A46"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261E8F" w:rsidRDefault="001E07D8" w:rsidP="06988123">
            <w:pPr>
              <w:rPr>
                <w:rFonts w:asciiTheme="minorHAnsi" w:hAnsiTheme="minorHAnsi" w:cstheme="minorBidi"/>
                <w:sz w:val="24"/>
                <w:szCs w:val="24"/>
              </w:rPr>
            </w:pPr>
            <w:r w:rsidRPr="06988123">
              <w:rPr>
                <w:rFonts w:asciiTheme="minorHAnsi" w:hAnsiTheme="minorHAnsi" w:cstheme="minorBid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51F83817" w:rsidR="005B6681" w:rsidRDefault="047D44A1" w:rsidP="20EABAC3">
            <w:pPr>
              <w:rPr>
                <w:rFonts w:ascii="Calibri" w:hAnsi="Calibri" w:cs="Calibri"/>
                <w:sz w:val="24"/>
                <w:szCs w:val="24"/>
              </w:rPr>
            </w:pPr>
            <w:r w:rsidRPr="52D7A61E">
              <w:rPr>
                <w:rFonts w:ascii="Calibri" w:hAnsi="Calibri" w:cs="Calibri"/>
                <w:sz w:val="24"/>
                <w:szCs w:val="24"/>
              </w:rPr>
              <w:t>17</w:t>
            </w:r>
            <w:r w:rsidR="6BF0FE85" w:rsidRPr="52D7A61E">
              <w:rPr>
                <w:rFonts w:ascii="Calibri" w:hAnsi="Calibri" w:cs="Calibri"/>
                <w:sz w:val="24"/>
                <w:szCs w:val="24"/>
              </w:rPr>
              <w:t>.0</w:t>
            </w:r>
            <w:r w:rsidR="59080A94" w:rsidRPr="52D7A61E">
              <w:rPr>
                <w:rFonts w:ascii="Calibri" w:hAnsi="Calibri" w:cs="Calibri"/>
                <w:sz w:val="24"/>
                <w:szCs w:val="24"/>
              </w:rPr>
              <w:t>9</w:t>
            </w:r>
            <w:r w:rsidR="3AECBA82" w:rsidRPr="52D7A61E">
              <w:rPr>
                <w:rFonts w:ascii="Calibri" w:hAnsi="Calibri" w:cs="Calibri"/>
                <w:sz w:val="24"/>
                <w:szCs w:val="24"/>
              </w:rPr>
              <w:t>.2026</w:t>
            </w:r>
          </w:p>
        </w:tc>
      </w:tr>
      <w:tr w:rsidR="001E07D8" w:rsidRPr="006D55B3" w14:paraId="1B7B3B5D" w14:textId="77777777" w:rsidTr="00B3F49B">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261E8F" w:rsidRDefault="001E07D8" w:rsidP="7A62A237">
            <w:pPr>
              <w:rPr>
                <w:rFonts w:asciiTheme="minorHAnsi" w:hAnsiTheme="minorHAnsi" w:cstheme="minorBidi"/>
                <w:sz w:val="24"/>
                <w:szCs w:val="24"/>
              </w:rPr>
            </w:pPr>
            <w:r w:rsidRPr="7A62A237">
              <w:rPr>
                <w:rFonts w:asciiTheme="minorHAnsi" w:hAnsiTheme="minorHAnsi" w:cstheme="minorBid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2D6017C1" w:rsidR="001E07D8" w:rsidRPr="00261E8F" w:rsidRDefault="26B54A3E" w:rsidP="5D0B9A2D">
            <w:r w:rsidRPr="52D7A61E">
              <w:rPr>
                <w:rFonts w:ascii="Calibri" w:hAnsi="Calibri" w:cs="Calibri"/>
                <w:sz w:val="24"/>
                <w:szCs w:val="24"/>
              </w:rPr>
              <w:t>20</w:t>
            </w:r>
            <w:r w:rsidR="6FF9640C" w:rsidRPr="52D7A61E">
              <w:rPr>
                <w:rFonts w:ascii="Calibri" w:hAnsi="Calibri" w:cs="Calibri"/>
                <w:sz w:val="24"/>
                <w:szCs w:val="24"/>
              </w:rPr>
              <w:t>.</w:t>
            </w:r>
            <w:r w:rsidR="755EB710" w:rsidRPr="52D7A61E">
              <w:rPr>
                <w:rFonts w:ascii="Calibri" w:hAnsi="Calibri" w:cs="Calibri"/>
                <w:sz w:val="24"/>
                <w:szCs w:val="24"/>
              </w:rPr>
              <w:t>11</w:t>
            </w:r>
            <w:r w:rsidR="6FF9640C" w:rsidRPr="52D7A61E">
              <w:rPr>
                <w:rFonts w:ascii="Calibri" w:hAnsi="Calibri" w:cs="Calibri"/>
                <w:sz w:val="24"/>
                <w:szCs w:val="24"/>
              </w:rPr>
              <w:t>.2</w:t>
            </w:r>
            <w:r w:rsidR="1625A15B" w:rsidRPr="52D7A61E">
              <w:rPr>
                <w:rFonts w:ascii="Calibri" w:hAnsi="Calibri" w:cs="Calibri"/>
                <w:sz w:val="24"/>
                <w:szCs w:val="24"/>
              </w:rPr>
              <w:t xml:space="preserve">026 </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5D61DA33">
      <w:pPr>
        <w:rPr>
          <w:rFonts w:asciiTheme="minorHAnsi" w:hAnsiTheme="minorHAnsi" w:cstheme="minorBidi"/>
          <w:sz w:val="24"/>
          <w:szCs w:val="24"/>
        </w:rPr>
      </w:pPr>
    </w:p>
    <w:p w14:paraId="7733B225" w14:textId="3847F21B" w:rsidR="04AE0281" w:rsidRDefault="5777DCE7" w:rsidP="69AD9598">
      <w:pPr>
        <w:pStyle w:val="Overskrift2"/>
        <w:rPr>
          <w:rFonts w:asciiTheme="minorHAnsi" w:eastAsiaTheme="minorEastAsia" w:hAnsiTheme="minorHAnsi" w:cstheme="minorBidi"/>
        </w:rPr>
      </w:pPr>
      <w:bookmarkStart w:id="14" w:name="_Toc543765757"/>
      <w:r w:rsidRPr="69AD9598">
        <w:rPr>
          <w:rFonts w:asciiTheme="minorHAnsi" w:eastAsiaTheme="minorEastAsia" w:hAnsiTheme="minorHAnsi" w:cstheme="minorBidi"/>
        </w:rPr>
        <w:t>Klima- og miljøkrav</w:t>
      </w:r>
      <w:bookmarkEnd w:id="14"/>
    </w:p>
    <w:p w14:paraId="5EE0AFE6" w14:textId="34CD3A35" w:rsidR="5D61DA33" w:rsidRDefault="1F88D344" w:rsidP="06988123">
      <w:pPr>
        <w:rPr>
          <w:rFonts w:asciiTheme="minorHAnsi" w:hAnsiTheme="minorHAnsi" w:cstheme="minorBidi"/>
          <w:sz w:val="24"/>
          <w:szCs w:val="24"/>
        </w:rPr>
      </w:pPr>
      <w:r w:rsidRPr="06988123">
        <w:rPr>
          <w:rFonts w:asciiTheme="minorHAnsi" w:hAnsiTheme="minorHAnsi" w:cstheme="minorBidi"/>
          <w:sz w:val="24"/>
          <w:szCs w:val="24"/>
        </w:rPr>
        <w:t xml:space="preserve">Ettersom anskaffelsen gjelder en tjenesteanskaffelse hvor NVE anskaffer menneskelige </w:t>
      </w:r>
      <w:r w:rsidR="0C09D4C6" w:rsidRPr="06988123">
        <w:rPr>
          <w:rFonts w:asciiTheme="minorHAnsi" w:hAnsiTheme="minorHAnsi" w:cstheme="minorBidi"/>
          <w:sz w:val="24"/>
          <w:szCs w:val="24"/>
        </w:rPr>
        <w:t>ressurser</w:t>
      </w:r>
      <w:r w:rsidRPr="06988123">
        <w:rPr>
          <w:rFonts w:asciiTheme="minorHAnsi" w:hAnsiTheme="minorHAnsi" w:cstheme="minorBidi"/>
          <w:sz w:val="24"/>
          <w:szCs w:val="24"/>
        </w:rPr>
        <w:t xml:space="preserve"> som skal gjennomføre et oppdrag, anser NVE at anskaffelsen etter sin art har et klimaavtrykk og en miljøbelastning som er uvesentlig, og har derfor ikke oppgitt tildelingskriterier eller krav som omhandler klima og miljø i henhold til FOA § 7-9</w:t>
      </w:r>
      <w:r w:rsidR="10488526" w:rsidRPr="06988123">
        <w:rPr>
          <w:rFonts w:asciiTheme="minorHAnsi" w:hAnsiTheme="minorHAnsi" w:cstheme="minorBidi"/>
          <w:sz w:val="24"/>
          <w:szCs w:val="24"/>
        </w:rPr>
        <w:t>, (5)</w:t>
      </w:r>
      <w:r w:rsidRPr="06988123">
        <w:rPr>
          <w:rFonts w:asciiTheme="minorHAnsi" w:hAnsiTheme="minorHAnsi" w:cstheme="minorBidi"/>
          <w:sz w:val="24"/>
          <w:szCs w:val="24"/>
        </w:rPr>
        <w:t xml:space="preserve">. Dette begrunnes med at et eventuelt klimaavtrykk og miljøbelastning som er forbundet med denne anskaffelsen ligger utenfor hva som anses som anskaffelsens art, og anskaffelsens art medfører et uvesentlig klimaavtrykk og en uvesentlig miljøbelastning.  </w:t>
      </w:r>
    </w:p>
    <w:p w14:paraId="560AFB00" w14:textId="77777777" w:rsidR="00BF145F" w:rsidRPr="006D55B3" w:rsidRDefault="003D25B4" w:rsidP="69AD9598">
      <w:pPr>
        <w:pStyle w:val="Overskrift1"/>
        <w:rPr>
          <w:rFonts w:asciiTheme="minorHAnsi" w:hAnsiTheme="minorHAnsi" w:cstheme="minorBidi"/>
        </w:rPr>
      </w:pPr>
      <w:r w:rsidRPr="69AD9598">
        <w:rPr>
          <w:rFonts w:asciiTheme="minorHAnsi" w:hAnsiTheme="minorHAnsi" w:cstheme="minorBidi"/>
          <w:sz w:val="24"/>
          <w:szCs w:val="24"/>
        </w:rPr>
        <w:t xml:space="preserve"> </w:t>
      </w:r>
      <w:bookmarkStart w:id="15" w:name="_Toc165189780"/>
      <w:bookmarkStart w:id="16" w:name="_Toc2115738872"/>
      <w:r w:rsidR="0081590C" w:rsidRPr="69AD9598">
        <w:rPr>
          <w:rFonts w:asciiTheme="minorHAnsi" w:hAnsiTheme="minorHAnsi" w:cstheme="minorBidi"/>
        </w:rPr>
        <w:t xml:space="preserve">REGLER FOR </w:t>
      </w:r>
      <w:bookmarkEnd w:id="15"/>
      <w:r w:rsidR="003B753D" w:rsidRPr="69AD9598">
        <w:rPr>
          <w:rFonts w:asciiTheme="minorHAnsi" w:hAnsiTheme="minorHAnsi" w:cstheme="minorBidi"/>
        </w:rPr>
        <w:t xml:space="preserve">GJENNOMFØRING AV </w:t>
      </w:r>
      <w:r w:rsidR="0081590C" w:rsidRPr="69AD9598">
        <w:rPr>
          <w:rFonts w:asciiTheme="minorHAnsi" w:hAnsiTheme="minorHAnsi" w:cstheme="minorBidi"/>
        </w:rPr>
        <w:t>KONKURRANSEN</w:t>
      </w:r>
      <w:r w:rsidR="00D64CEE" w:rsidRPr="69AD9598">
        <w:rPr>
          <w:rFonts w:asciiTheme="minorHAnsi" w:hAnsiTheme="minorHAnsi" w:cstheme="minorBidi"/>
        </w:rPr>
        <w:t xml:space="preserve"> OG KRAV </w:t>
      </w:r>
      <w:r w:rsidR="008323EC" w:rsidRPr="69AD9598">
        <w:rPr>
          <w:rFonts w:asciiTheme="minorHAnsi" w:hAnsiTheme="minorHAnsi" w:cstheme="minorBidi"/>
        </w:rPr>
        <w:t xml:space="preserve">TIL </w:t>
      </w:r>
      <w:r w:rsidR="00D64CEE" w:rsidRPr="69AD9598">
        <w:rPr>
          <w:rFonts w:asciiTheme="minorHAnsi" w:hAnsiTheme="minorHAnsi" w:cstheme="minorBidi"/>
        </w:rPr>
        <w:t>TILBUD</w:t>
      </w:r>
      <w:bookmarkEnd w:id="16"/>
      <w:r w:rsidR="00D64CEE" w:rsidRPr="69AD9598">
        <w:rPr>
          <w:rFonts w:asciiTheme="minorHAnsi" w:hAnsiTheme="minorHAnsi" w:cstheme="minorBidi"/>
        </w:rPr>
        <w:t xml:space="preserve"> </w:t>
      </w:r>
    </w:p>
    <w:p w14:paraId="7E4C06E3" w14:textId="77777777" w:rsidR="00BF145F" w:rsidRPr="006D55B3" w:rsidRDefault="00BF145F" w:rsidP="69AD9598">
      <w:pPr>
        <w:pStyle w:val="Overskrift2"/>
        <w:rPr>
          <w:rFonts w:asciiTheme="minorHAnsi" w:hAnsiTheme="minorHAnsi" w:cstheme="minorBidi"/>
        </w:rPr>
      </w:pPr>
      <w:bookmarkStart w:id="17" w:name="_Toc1517534477"/>
      <w:bookmarkStart w:id="18" w:name="_Toc181105587"/>
      <w:r w:rsidRPr="69AD9598">
        <w:rPr>
          <w:rFonts w:asciiTheme="minorHAnsi" w:hAnsiTheme="minorHAnsi" w:cstheme="minorBidi"/>
        </w:rPr>
        <w:t>Anskaffelsesprosedyre</w:t>
      </w:r>
      <w:bookmarkEnd w:id="17"/>
    </w:p>
    <w:p w14:paraId="3C063A87" w14:textId="3EE23478" w:rsidR="0081590C" w:rsidRPr="006D55B3" w:rsidRDefault="004766B7" w:rsidP="0081590C">
      <w:pPr>
        <w:rPr>
          <w:rFonts w:asciiTheme="minorHAnsi" w:hAnsiTheme="minorHAnsi" w:cstheme="minorHAnsi"/>
          <w:sz w:val="24"/>
          <w:szCs w:val="24"/>
        </w:rPr>
      </w:pPr>
      <w:bookmarkStart w:id="19" w:name="_Toc181781934"/>
      <w:bookmarkStart w:id="20" w:name="_Toc181781875"/>
      <w:bookmarkStart w:id="21" w:name="_Toc181782303"/>
      <w:bookmarkStart w:id="22" w:name="_Toc181782244"/>
      <w:bookmarkStart w:id="23" w:name="_Toc181781877"/>
      <w:bookmarkStart w:id="24" w:name="_Toc181781936"/>
      <w:bookmarkStart w:id="25" w:name="_Toc181782242"/>
      <w:bookmarkStart w:id="26" w:name="_Toc181782301"/>
      <w:bookmarkEnd w:id="18"/>
      <w:bookmarkEnd w:id="19"/>
      <w:bookmarkEnd w:id="20"/>
      <w:bookmarkEnd w:id="21"/>
      <w:bookmarkEnd w:id="22"/>
      <w:bookmarkEnd w:id="23"/>
      <w:bookmarkEnd w:id="24"/>
      <w:bookmarkEnd w:id="25"/>
      <w:bookmarkEnd w:id="26"/>
      <w:r w:rsidRPr="00BDE165">
        <w:rPr>
          <w:rFonts w:asciiTheme="minorHAnsi" w:hAnsiTheme="minorHAnsi" w:cstheme="minorBid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BDE165">
        <w:rPr>
          <w:rFonts w:asciiTheme="minorHAnsi" w:hAnsiTheme="minorHAnsi" w:cstheme="minorBidi"/>
          <w:sz w:val="24"/>
          <w:szCs w:val="24"/>
        </w:rPr>
        <w:t xml:space="preserve">edyren åpen </w:t>
      </w:r>
      <w:r w:rsidR="005102E6" w:rsidRPr="00BDE165">
        <w:rPr>
          <w:rFonts w:asciiTheme="minorHAnsi" w:hAnsiTheme="minorHAnsi" w:cstheme="minorBidi"/>
          <w:sz w:val="24"/>
          <w:szCs w:val="24"/>
        </w:rPr>
        <w:t>anbudskonkurranse</w:t>
      </w:r>
      <w:r w:rsidR="00394883" w:rsidRPr="00BDE165">
        <w:rPr>
          <w:rFonts w:asciiTheme="minorHAnsi" w:hAnsiTheme="minorHAnsi" w:cstheme="minorBidi"/>
          <w:sz w:val="24"/>
          <w:szCs w:val="24"/>
        </w:rPr>
        <w:t>,</w:t>
      </w:r>
      <w:r w:rsidRPr="00BDE165">
        <w:rPr>
          <w:rFonts w:asciiTheme="minorHAnsi" w:hAnsiTheme="minorHAnsi" w:cstheme="minorBidi"/>
          <w:sz w:val="24"/>
          <w:szCs w:val="24"/>
        </w:rPr>
        <w:t xml:space="preserve"> jfr. FOA § 13-1(1).</w:t>
      </w:r>
      <w:r w:rsidR="006828EF" w:rsidRPr="00BDE165">
        <w:rPr>
          <w:rFonts w:asciiTheme="minorHAnsi" w:hAnsiTheme="minorHAnsi" w:cstheme="minorBidi"/>
          <w:sz w:val="24"/>
          <w:szCs w:val="24"/>
        </w:rPr>
        <w:t xml:space="preserve"> </w:t>
      </w:r>
    </w:p>
    <w:p w14:paraId="375F95AC" w14:textId="373D4590" w:rsidR="00BDE165" w:rsidRDefault="00BDE165" w:rsidP="00BDE165">
      <w:pPr>
        <w:rPr>
          <w:rFonts w:asciiTheme="minorHAnsi" w:hAnsiTheme="minorHAnsi" w:cstheme="minorBidi"/>
          <w:sz w:val="24"/>
          <w:szCs w:val="24"/>
        </w:rPr>
      </w:pPr>
    </w:p>
    <w:p w14:paraId="259EA968" w14:textId="47EF7BED" w:rsidR="0CE53476" w:rsidRDefault="0CE53476" w:rsidP="00BDE165">
      <w:pPr>
        <w:rPr>
          <w:rFonts w:asciiTheme="minorHAnsi" w:hAnsiTheme="minorHAnsi" w:cstheme="minorBidi"/>
          <w:sz w:val="24"/>
          <w:szCs w:val="24"/>
        </w:rPr>
      </w:pPr>
      <w:r w:rsidRPr="5761717D">
        <w:rPr>
          <w:rFonts w:asciiTheme="minorHAnsi" w:hAnsiTheme="minorHAnsi" w:cstheme="minorBidi"/>
          <w:sz w:val="24"/>
          <w:szCs w:val="24"/>
        </w:rPr>
        <w:t>All kommunikasjon med oppdragsgiver skal skje gjennom oppdragsgivers KGV</w:t>
      </w:r>
      <w:r w:rsidR="532BAA49" w:rsidRPr="5761717D">
        <w:rPr>
          <w:rFonts w:asciiTheme="minorHAnsi" w:hAnsiTheme="minorHAnsi" w:cstheme="minorBidi"/>
          <w:sz w:val="24"/>
          <w:szCs w:val="24"/>
        </w:rPr>
        <w:t xml:space="preserve"> som er Mercell</w:t>
      </w:r>
      <w:r w:rsidRPr="5761717D">
        <w:rPr>
          <w:rFonts w:asciiTheme="minorHAnsi" w:hAnsiTheme="minorHAnsi" w:cstheme="minorBidi"/>
          <w:sz w:val="24"/>
          <w:szCs w:val="24"/>
        </w:rPr>
        <w:t>. Dette gjelder også spørsmål og svar.</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lastRenderedPageBreak/>
        <w:tab/>
      </w:r>
    </w:p>
    <w:p w14:paraId="49064195" w14:textId="37D461C3" w:rsidR="001C2298" w:rsidRPr="006D55B3" w:rsidRDefault="001C2298" w:rsidP="001C2298">
      <w:pPr>
        <w:rPr>
          <w:rFonts w:asciiTheme="minorHAnsi" w:hAnsiTheme="minorHAnsi" w:cstheme="minorHAnsi"/>
          <w:sz w:val="24"/>
          <w:szCs w:val="24"/>
        </w:rPr>
      </w:pPr>
      <w:bookmarkStart w:id="27" w:name="_Toc181105592"/>
      <w:bookmarkStart w:id="28" w:name="_Toc181105588"/>
      <w:bookmarkStart w:id="29" w:name="_Toc181105590"/>
      <w:bookmarkEnd w:id="27"/>
      <w:bookmarkEnd w:id="28"/>
      <w:bookmarkEnd w:id="29"/>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7A62A237">
      <w:pPr>
        <w:pStyle w:val="Overskrift2"/>
        <w:rPr>
          <w:rFonts w:asciiTheme="minorHAnsi" w:hAnsiTheme="minorHAnsi" w:cstheme="minorBidi"/>
        </w:rPr>
      </w:pPr>
      <w:bookmarkStart w:id="30" w:name="_Toc246536398"/>
      <w:bookmarkStart w:id="31" w:name="_Toc325112290"/>
      <w:r w:rsidRPr="69AD9598">
        <w:rPr>
          <w:rFonts w:asciiTheme="minorHAnsi" w:hAnsiTheme="minorHAnsi" w:cstheme="minorBidi"/>
        </w:rPr>
        <w:t xml:space="preserve">Krav til </w:t>
      </w:r>
      <w:r w:rsidR="006D4BE6" w:rsidRPr="69AD9598">
        <w:rPr>
          <w:rFonts w:asciiTheme="minorHAnsi" w:hAnsiTheme="minorHAnsi" w:cstheme="minorBidi"/>
        </w:rPr>
        <w:t>lønns- og arbeid</w:t>
      </w:r>
      <w:r w:rsidRPr="69AD9598">
        <w:rPr>
          <w:rFonts w:asciiTheme="minorHAnsi" w:hAnsiTheme="minorHAnsi" w:cstheme="minorBidi"/>
        </w:rPr>
        <w:t>svilkår</w:t>
      </w:r>
      <w:bookmarkEnd w:id="30"/>
      <w:bookmarkEnd w:id="31"/>
    </w:p>
    <w:p w14:paraId="127B5958" w14:textId="122B1733" w:rsidR="007122D7" w:rsidRDefault="007122D7" w:rsidP="7A62A237">
      <w:pPr>
        <w:rPr>
          <w:rFonts w:asciiTheme="minorHAnsi" w:hAnsiTheme="minorHAnsi" w:cstheme="minorBidi"/>
          <w:sz w:val="24"/>
          <w:szCs w:val="24"/>
        </w:rPr>
      </w:pPr>
      <w:r w:rsidRPr="7A62A237">
        <w:rPr>
          <w:rFonts w:asciiTheme="minorHAnsi" w:hAnsiTheme="minorHAnsi" w:cstheme="minorBidi"/>
          <w:sz w:val="24"/>
          <w:szCs w:val="24"/>
        </w:rPr>
        <w:t>Kontrakten vil inneholde krav om lønns- og arbeidsvilkår, dokumentasjon og sanksjoner i samsvar med forskrift om lønns- og arbeidsvilkår av 8. februar 2008 nr. 112.</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69AD9598">
      <w:pPr>
        <w:pStyle w:val="Overskrift2"/>
        <w:rPr>
          <w:rFonts w:asciiTheme="minorHAnsi" w:hAnsiTheme="minorHAnsi" w:cstheme="minorBidi"/>
        </w:rPr>
      </w:pPr>
      <w:bookmarkStart w:id="32" w:name="_Toc658601228"/>
      <w:r w:rsidRPr="69AD9598">
        <w:rPr>
          <w:rFonts w:asciiTheme="minorHAnsi" w:hAnsiTheme="minorHAnsi" w:cstheme="minorBidi"/>
        </w:rPr>
        <w:t>Offentlighet og t</w:t>
      </w:r>
      <w:r w:rsidR="000B49DC" w:rsidRPr="69AD9598">
        <w:rPr>
          <w:rFonts w:asciiTheme="minorHAnsi" w:hAnsiTheme="minorHAnsi" w:cstheme="minorBidi"/>
        </w:rPr>
        <w:t>aushetsplikt</w:t>
      </w:r>
      <w:bookmarkEnd w:id="32"/>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offentleglova.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7A62A237">
      <w:pPr>
        <w:rPr>
          <w:rFonts w:asciiTheme="minorHAnsi" w:hAnsiTheme="minorHAnsi" w:cstheme="minorBidi"/>
          <w:sz w:val="22"/>
          <w:szCs w:val="22"/>
        </w:rPr>
      </w:pPr>
      <w:bookmarkStart w:id="33" w:name="_Toc181781941"/>
      <w:bookmarkStart w:id="34" w:name="_Toc181782374"/>
      <w:bookmarkStart w:id="35" w:name="_Toc181781882"/>
      <w:bookmarkStart w:id="36" w:name="_Toc181782250"/>
      <w:bookmarkStart w:id="37" w:name="_Toc181782308"/>
      <w:bookmarkStart w:id="38" w:name="_Toc181781942"/>
      <w:bookmarkStart w:id="39" w:name="_Toc181781883"/>
      <w:bookmarkStart w:id="40" w:name="_Toc181782309"/>
      <w:bookmarkStart w:id="41" w:name="_Toc181782249"/>
      <w:bookmarkStart w:id="42" w:name="_Toc181782373"/>
      <w:bookmarkEnd w:id="33"/>
      <w:bookmarkEnd w:id="34"/>
      <w:bookmarkEnd w:id="35"/>
      <w:bookmarkEnd w:id="36"/>
      <w:bookmarkEnd w:id="37"/>
      <w:bookmarkEnd w:id="38"/>
      <w:bookmarkEnd w:id="39"/>
      <w:bookmarkEnd w:id="40"/>
      <w:bookmarkEnd w:id="41"/>
      <w:bookmarkEnd w:id="42"/>
    </w:p>
    <w:p w14:paraId="6DACCA93" w14:textId="669195AF" w:rsidR="1E0AB9F8" w:rsidRDefault="1E0AB9F8" w:rsidP="7A62A237">
      <w:pPr>
        <w:pStyle w:val="Brdtekst"/>
        <w:rPr>
          <w:rFonts w:asciiTheme="minorHAnsi" w:eastAsiaTheme="minorEastAsia" w:hAnsiTheme="minorHAnsi" w:cstheme="minorBidi"/>
          <w:sz w:val="24"/>
          <w:szCs w:val="24"/>
        </w:rPr>
      </w:pPr>
      <w:r w:rsidRPr="7A62A237">
        <w:rPr>
          <w:rFonts w:asciiTheme="minorHAnsi" w:eastAsiaTheme="minorEastAsia" w:hAnsiTheme="minorHAnsi" w:cstheme="minorBidi"/>
          <w:sz w:val="24"/>
          <w:szCs w:val="24"/>
        </w:rPr>
        <w:t xml:space="preserve">Det bes om at tilbydere også leverer en sladdet versjon av sitt tilbud innen tilbudsfrist som kan benyttes ved eventuell begjæring om innsyn. </w:t>
      </w:r>
    </w:p>
    <w:p w14:paraId="606B1B93" w14:textId="368496E3" w:rsidR="4A8A57D7" w:rsidRDefault="4A8A57D7" w:rsidP="7A62A237">
      <w:pPr>
        <w:rPr>
          <w:rFonts w:asciiTheme="minorHAnsi" w:eastAsiaTheme="minorEastAsia" w:hAnsiTheme="minorHAnsi" w:cstheme="minorBidi"/>
          <w:sz w:val="24"/>
          <w:szCs w:val="24"/>
        </w:rPr>
      </w:pPr>
    </w:p>
    <w:p w14:paraId="10D45603" w14:textId="16F0B6BC" w:rsidR="1E0AB9F8" w:rsidRDefault="1E0AB9F8" w:rsidP="7A62A237">
      <w:pPr>
        <w:pStyle w:val="Brdtekst"/>
        <w:rPr>
          <w:rFonts w:asciiTheme="minorHAnsi" w:eastAsiaTheme="minorEastAsia" w:hAnsiTheme="minorHAnsi" w:cstheme="minorBidi"/>
          <w:sz w:val="24"/>
          <w:szCs w:val="24"/>
        </w:rPr>
      </w:pPr>
      <w:r w:rsidRPr="7A62A237">
        <w:rPr>
          <w:rFonts w:asciiTheme="minorHAnsi" w:eastAsiaTheme="minorEastAsia" w:hAnsiTheme="minorHAnsi" w:cstheme="minorBidi"/>
          <w:sz w:val="24"/>
          <w:szCs w:val="24"/>
        </w:rPr>
        <w:t xml:space="preserve">I det sladdete eksemplaret skal leverandøren sladde det som anses å være </w:t>
      </w:r>
    </w:p>
    <w:p w14:paraId="0A15AF7E" w14:textId="685B12D8" w:rsidR="1E0AB9F8" w:rsidRDefault="1E0AB9F8" w:rsidP="7A62A237">
      <w:pPr>
        <w:pStyle w:val="Brdtekst"/>
        <w:rPr>
          <w:rFonts w:asciiTheme="minorHAnsi" w:eastAsiaTheme="minorEastAsia" w:hAnsiTheme="minorHAnsi" w:cstheme="minorBidi"/>
          <w:sz w:val="24"/>
          <w:szCs w:val="24"/>
        </w:rPr>
      </w:pPr>
      <w:r w:rsidRPr="7A62A237">
        <w:rPr>
          <w:rFonts w:asciiTheme="minorHAnsi" w:eastAsiaTheme="minorEastAsia" w:hAnsiTheme="minorHAnsi" w:cstheme="minorBidi"/>
          <w:sz w:val="24"/>
          <w:szCs w:val="24"/>
        </w:rPr>
        <w:t xml:space="preserve">forretningsforhold som det av konkurransemessig betydning vil være viktig å </w:t>
      </w:r>
    </w:p>
    <w:p w14:paraId="162B7BCA" w14:textId="7B8CBA89" w:rsidR="1E0AB9F8" w:rsidRDefault="1E0AB9F8" w:rsidP="7A62A237">
      <w:pPr>
        <w:pStyle w:val="Brdtekst"/>
        <w:rPr>
          <w:rFonts w:asciiTheme="minorHAnsi" w:eastAsiaTheme="minorEastAsia" w:hAnsiTheme="minorHAnsi" w:cstheme="minorBidi"/>
          <w:sz w:val="24"/>
          <w:szCs w:val="24"/>
        </w:rPr>
      </w:pPr>
      <w:r w:rsidRPr="7A62A237">
        <w:rPr>
          <w:rFonts w:asciiTheme="minorHAnsi" w:eastAsiaTheme="minorEastAsia" w:hAnsiTheme="minorHAnsi" w:cstheme="minorBidi"/>
          <w:sz w:val="24"/>
          <w:szCs w:val="24"/>
        </w:rPr>
        <w:t xml:space="preserve">hemmeligholde. Leverandøren skal i tillegg sette opp en liste over det som er sladdet </w:t>
      </w:r>
    </w:p>
    <w:p w14:paraId="1128D71E" w14:textId="248CB912" w:rsidR="1E0AB9F8" w:rsidRDefault="1E0AB9F8" w:rsidP="7A62A237">
      <w:pPr>
        <w:pStyle w:val="Brdtekst"/>
        <w:rPr>
          <w:rFonts w:asciiTheme="minorHAnsi" w:eastAsiaTheme="minorEastAsia" w:hAnsiTheme="minorHAnsi" w:cstheme="minorBidi"/>
          <w:sz w:val="24"/>
          <w:szCs w:val="24"/>
        </w:rPr>
      </w:pPr>
      <w:r w:rsidRPr="7A62A237">
        <w:rPr>
          <w:rFonts w:asciiTheme="minorHAnsi" w:eastAsiaTheme="minorEastAsia" w:hAnsiTheme="minorHAnsi" w:cstheme="minorBidi"/>
          <w:sz w:val="24"/>
          <w:szCs w:val="24"/>
        </w:rPr>
        <w:t xml:space="preserve">med begrunnelse for hvorfor leverandøren anser dette for å være </w:t>
      </w:r>
    </w:p>
    <w:p w14:paraId="0A4EF1EC" w14:textId="4FD0B028" w:rsidR="4A8A57D7" w:rsidRDefault="1E0AB9F8" w:rsidP="7A62A237">
      <w:pPr>
        <w:pStyle w:val="Brdtekst"/>
        <w:rPr>
          <w:rFonts w:asciiTheme="minorHAnsi" w:eastAsiaTheme="minorEastAsia" w:hAnsiTheme="minorHAnsi" w:cstheme="minorBidi"/>
          <w:sz w:val="24"/>
          <w:szCs w:val="24"/>
        </w:rPr>
      </w:pPr>
      <w:r w:rsidRPr="7A62A237">
        <w:rPr>
          <w:rFonts w:asciiTheme="minorHAnsi" w:eastAsiaTheme="minorEastAsia" w:hAnsiTheme="minorHAnsi" w:cstheme="minorBidi"/>
          <w:sz w:val="24"/>
          <w:szCs w:val="24"/>
        </w:rPr>
        <w:t>forretningshemmeligheter. Vedrørende hva som er slike forretningshemmeligheter, se forvaltningsloven § 13. Kunden er forpliktet til å foreta en selvstendig og konkret vurdering av hva som kan unntas og ikke, jf. også kravet til merinnsyn i offentleglova § 11.</w:t>
      </w:r>
    </w:p>
    <w:p w14:paraId="2023CCF4" w14:textId="7F26A9E1" w:rsidR="4A8A57D7" w:rsidRDefault="4A8A57D7" w:rsidP="4A8A57D7">
      <w:pPr>
        <w:rPr>
          <w:rFonts w:asciiTheme="minorHAnsi" w:hAnsiTheme="minorHAnsi" w:cstheme="minorBidi"/>
          <w:sz w:val="22"/>
          <w:szCs w:val="22"/>
        </w:rPr>
      </w:pPr>
    </w:p>
    <w:p w14:paraId="1CCCD9D1" w14:textId="77777777" w:rsidR="0081590C" w:rsidRPr="006D55B3" w:rsidRDefault="0081590C" w:rsidP="69AD9598">
      <w:pPr>
        <w:pStyle w:val="Overskrift2"/>
        <w:rPr>
          <w:rFonts w:asciiTheme="minorHAnsi" w:hAnsiTheme="minorHAnsi" w:cstheme="minorBidi"/>
        </w:rPr>
      </w:pPr>
      <w:bookmarkStart w:id="43" w:name="_Toc1892807130"/>
      <w:r w:rsidRPr="69AD9598">
        <w:rPr>
          <w:rFonts w:asciiTheme="minorHAnsi" w:hAnsiTheme="minorHAnsi" w:cstheme="minorBidi"/>
        </w:rPr>
        <w:t>Vedståelsesfrist</w:t>
      </w:r>
      <w:bookmarkEnd w:id="43"/>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7E49BA4C" w14:textId="07709863" w:rsidR="5A1F582A" w:rsidRDefault="5A1F582A" w:rsidP="5720BEE9">
      <w:pPr>
        <w:rPr>
          <w:rFonts w:asciiTheme="minorHAnsi" w:hAnsiTheme="minorHAnsi" w:cstheme="minorBidi"/>
          <w:sz w:val="24"/>
          <w:szCs w:val="24"/>
        </w:rPr>
      </w:pPr>
    </w:p>
    <w:p w14:paraId="651DD02C" w14:textId="76EF39ED" w:rsidR="29A1C7A1" w:rsidRDefault="29A1C7A1" w:rsidP="0592E2FF">
      <w:pPr>
        <w:pStyle w:val="Overskrift2"/>
        <w:rPr>
          <w:rFonts w:ascii="Calibri" w:eastAsia="Calibri" w:hAnsi="Calibri" w:cs="Calibri"/>
          <w:color w:val="000000" w:themeColor="text1"/>
        </w:rPr>
      </w:pPr>
      <w:bookmarkStart w:id="44" w:name="_Toc892368962"/>
      <w:r w:rsidRPr="69AD9598">
        <w:rPr>
          <w:rFonts w:ascii="Calibri" w:eastAsia="Calibri" w:hAnsi="Calibri" w:cs="Calibri"/>
          <w:color w:val="000000" w:themeColor="text1"/>
        </w:rPr>
        <w:lastRenderedPageBreak/>
        <w:t>Språk</w:t>
      </w:r>
      <w:bookmarkEnd w:id="44"/>
    </w:p>
    <w:p w14:paraId="278D848F" w14:textId="77777777" w:rsidR="00261E8F" w:rsidRDefault="00261E8F">
      <w:pPr>
        <w:rPr>
          <w:kern w:val="2"/>
          <w14:ligatures w14:val="standardContextual"/>
        </w:rPr>
      </w:pPr>
      <w:r>
        <w:rPr>
          <w:rFonts w:ascii="Calibri" w:hAnsi="Calibri" w:cs="Calibri"/>
          <w:color w:val="000000"/>
          <w:sz w:val="24"/>
          <w:szCs w:val="24"/>
        </w:rPr>
        <w:t>Anskaffelsen gjennomføres på norsk, og oppdragsgiver vil i utgangspunktet utforme alle dokumenter i anskaffelsen på norsk, jf. anskaffelsesforskriften § 7-7. Oppdragsgiver kan ved behov besvare henvendelser på engelsk.</w:t>
      </w:r>
    </w:p>
    <w:p w14:paraId="120B0458" w14:textId="45645772" w:rsidR="5A1F582A" w:rsidRDefault="5A1F582A" w:rsidP="5A1F582A">
      <w:pPr>
        <w:rPr>
          <w:rFonts w:ascii="Calibri" w:eastAsia="Calibri" w:hAnsi="Calibri" w:cs="Calibri"/>
          <w:color w:val="000000" w:themeColor="text1"/>
          <w:sz w:val="24"/>
          <w:szCs w:val="24"/>
        </w:rPr>
      </w:pPr>
    </w:p>
    <w:p w14:paraId="66521565" w14:textId="77777777" w:rsidR="00261E8F" w:rsidRDefault="00261E8F">
      <w:pPr>
        <w:rPr>
          <w:kern w:val="2"/>
          <w14:ligatures w14:val="standardContextual"/>
        </w:rPr>
      </w:pPr>
      <w:r>
        <w:rPr>
          <w:rFonts w:ascii="Calibri" w:hAnsi="Calibri" w:cs="Calibri"/>
          <w:color w:val="000000"/>
          <w:sz w:val="24"/>
          <w:szCs w:val="24"/>
        </w:rPr>
        <w:t>Leverandøren skal utforme tilbudet og eventuelle vedlegg på norsk. Vedlegg som er utstedt på annet språk (f.eks. sertifikater) kan leveres på originalspråk. Oppdragsgiver kan akseptere tilbud på engelsk dersom dette er nødvendig for å sikre konkurranse.</w:t>
      </w:r>
    </w:p>
    <w:p w14:paraId="262E8D12" w14:textId="3BF13276" w:rsidR="5A1F582A" w:rsidRDefault="5A1F582A" w:rsidP="5A1F582A">
      <w:pPr>
        <w:rPr>
          <w:rFonts w:asciiTheme="minorHAnsi" w:hAnsiTheme="minorHAnsi" w:cstheme="minorBidi"/>
          <w:sz w:val="24"/>
          <w:szCs w:val="24"/>
        </w:rPr>
      </w:pPr>
    </w:p>
    <w:p w14:paraId="12B93EEA" w14:textId="77777777" w:rsidR="00FA0447" w:rsidRPr="006D55B3" w:rsidRDefault="00DA1A39" w:rsidP="69AD9598">
      <w:pPr>
        <w:pStyle w:val="Overskrift2"/>
        <w:rPr>
          <w:rFonts w:asciiTheme="minorHAnsi" w:hAnsiTheme="minorHAnsi" w:cstheme="minorBidi"/>
        </w:rPr>
      </w:pPr>
      <w:bookmarkStart w:id="45" w:name="_Toc1434870663"/>
      <w:r w:rsidRPr="69AD9598">
        <w:rPr>
          <w:rFonts w:asciiTheme="minorHAnsi" w:hAnsiTheme="minorHAnsi" w:cstheme="minorBidi"/>
        </w:rPr>
        <w:t>Oppdatering av konkurransegrunnlaget</w:t>
      </w:r>
      <w:bookmarkEnd w:id="45"/>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rsidP="69AD9598">
      <w:pPr>
        <w:pStyle w:val="Overskrift2"/>
        <w:rPr>
          <w:rFonts w:asciiTheme="minorHAnsi" w:hAnsiTheme="minorHAnsi" w:cstheme="minorBidi"/>
        </w:rPr>
      </w:pPr>
      <w:bookmarkStart w:id="46" w:name="_Toc140376758"/>
      <w:r w:rsidRPr="69AD9598">
        <w:rPr>
          <w:rFonts w:asciiTheme="minorHAnsi" w:hAnsiTheme="minorHAnsi" w:cstheme="minorBidi"/>
        </w:rPr>
        <w:t>Tilleggsopplysninger</w:t>
      </w:r>
      <w:bookmarkEnd w:id="46"/>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764E88CC" w14:textId="6A6F63DF" w:rsidR="008906A6" w:rsidRPr="006D55B3" w:rsidRDefault="007438FF" w:rsidP="5761717D">
      <w:pPr>
        <w:rPr>
          <w:rFonts w:asciiTheme="minorHAnsi" w:hAnsiTheme="minorHAnsi" w:cstheme="minorBidi"/>
          <w:sz w:val="24"/>
          <w:szCs w:val="24"/>
        </w:rPr>
      </w:pPr>
      <w:r w:rsidRPr="5761717D">
        <w:rPr>
          <w:rFonts w:asciiTheme="minorHAnsi" w:hAnsiTheme="minorHAnsi" w:cstheme="minorBid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69AD9598">
      <w:pPr>
        <w:pStyle w:val="Overskrift1"/>
        <w:rPr>
          <w:rFonts w:asciiTheme="minorHAnsi" w:hAnsiTheme="minorHAnsi" w:cstheme="minorBidi"/>
        </w:rPr>
      </w:pPr>
      <w:bookmarkStart w:id="47" w:name="_Toc2049053950"/>
      <w:r w:rsidRPr="69AD9598">
        <w:rPr>
          <w:rFonts w:asciiTheme="minorHAnsi" w:hAnsiTheme="minorHAnsi" w:cstheme="minorBidi"/>
        </w:rPr>
        <w:t>DET EUROPEISKE EGENERKLÆRINGSSKJEMAET (ESPD)</w:t>
      </w:r>
      <w:bookmarkEnd w:id="47"/>
    </w:p>
    <w:p w14:paraId="4CE6A495" w14:textId="77777777" w:rsidR="00E5362F" w:rsidRPr="006D55B3" w:rsidRDefault="00E5362F" w:rsidP="7A62A237">
      <w:pPr>
        <w:pStyle w:val="Overskrift2"/>
        <w:rPr>
          <w:rFonts w:asciiTheme="minorHAnsi" w:hAnsiTheme="minorHAnsi" w:cstheme="minorBidi"/>
        </w:rPr>
      </w:pPr>
      <w:bookmarkStart w:id="48" w:name="_Toc1242580291"/>
      <w:r w:rsidRPr="69AD9598">
        <w:rPr>
          <w:rFonts w:asciiTheme="minorHAnsi" w:hAnsiTheme="minorHAnsi" w:cstheme="minorBidi"/>
        </w:rPr>
        <w:t>Generelt om ESPD</w:t>
      </w:r>
      <w:bookmarkEnd w:id="48"/>
    </w:p>
    <w:p w14:paraId="4744B78E" w14:textId="225F4026" w:rsidR="00E5362F" w:rsidRPr="006D55B3" w:rsidRDefault="00E5362F" w:rsidP="521E9D93">
      <w:pPr>
        <w:rPr>
          <w:rFonts w:asciiTheme="minorHAnsi" w:hAnsiTheme="minorHAnsi" w:cstheme="minorBidi"/>
          <w:sz w:val="24"/>
          <w:szCs w:val="24"/>
        </w:rPr>
      </w:pPr>
      <w:r w:rsidRPr="0A8AAD03">
        <w:rPr>
          <w:rFonts w:asciiTheme="minorHAnsi" w:hAnsiTheme="minorHAnsi" w:cstheme="minorBidi"/>
          <w:sz w:val="24"/>
          <w:szCs w:val="24"/>
        </w:rPr>
        <w:t>Som en foreløpig dokumentasjon på oppfyllelse av kvalifikasjonskrav, at det ikke foreligger avvisningsgrunner og eventuelt oppfyllelse av utvelgelseskriterier skal leverandøren fylle ut</w:t>
      </w:r>
      <w:r w:rsidR="5EBBD9FF" w:rsidRPr="0A8AAD03">
        <w:rPr>
          <w:rFonts w:asciiTheme="minorHAnsi" w:hAnsiTheme="minorHAnsi" w:cstheme="minorBidi"/>
          <w:sz w:val="24"/>
          <w:szCs w:val="24"/>
        </w:rPr>
        <w:t xml:space="preserve"> det</w:t>
      </w:r>
      <w:r w:rsidRPr="0A8AAD03">
        <w:rPr>
          <w:rFonts w:asciiTheme="minorHAnsi" w:hAnsiTheme="minorHAnsi" w:cstheme="minorBidi"/>
          <w:sz w:val="24"/>
          <w:szCs w:val="24"/>
        </w:rPr>
        <w:t xml:space="preserve"> </w:t>
      </w:r>
      <w:r w:rsidR="5245BB27" w:rsidRPr="0A8AAD03">
        <w:rPr>
          <w:rFonts w:asciiTheme="minorHAnsi" w:hAnsiTheme="minorHAnsi" w:cstheme="minorBidi"/>
          <w:sz w:val="24"/>
          <w:szCs w:val="24"/>
        </w:rPr>
        <w:t>elektroniske</w:t>
      </w:r>
      <w:r w:rsidRPr="0A8AAD03">
        <w:rPr>
          <w:rFonts w:asciiTheme="minorHAnsi" w:hAnsiTheme="minorHAnsi" w:cstheme="minorBidi"/>
          <w:sz w:val="24"/>
          <w:szCs w:val="24"/>
        </w:rPr>
        <w:t xml:space="preserve"> ESPD skjema</w:t>
      </w:r>
      <w:r w:rsidR="0129A84D" w:rsidRPr="0A8AAD03">
        <w:rPr>
          <w:rFonts w:asciiTheme="minorHAnsi" w:hAnsiTheme="minorHAnsi" w:cstheme="minorBidi"/>
          <w:sz w:val="24"/>
          <w:szCs w:val="24"/>
        </w:rPr>
        <w:t>et i KGV som er Mercell</w:t>
      </w:r>
      <w:r w:rsidR="009E07A0" w:rsidRPr="0A8AAD03">
        <w:rPr>
          <w:rFonts w:asciiTheme="minorHAnsi" w:hAnsiTheme="minorHAnsi" w:cstheme="minorBidi"/>
          <w:sz w:val="24"/>
          <w:szCs w:val="24"/>
        </w:rPr>
        <w:t xml:space="preserve">. Skjemaet skal </w:t>
      </w:r>
      <w:r w:rsidR="007B18A5" w:rsidRPr="0A8AAD03">
        <w:rPr>
          <w:rFonts w:asciiTheme="minorHAnsi" w:hAnsiTheme="minorHAnsi" w:cstheme="minorBidi"/>
          <w:sz w:val="24"/>
          <w:szCs w:val="24"/>
        </w:rPr>
        <w:t>levere</w:t>
      </w:r>
      <w:r w:rsidR="009E07A0" w:rsidRPr="0A8AAD03">
        <w:rPr>
          <w:rFonts w:asciiTheme="minorHAnsi" w:hAnsiTheme="minorHAnsi" w:cstheme="minorBidi"/>
          <w:sz w:val="24"/>
          <w:szCs w:val="24"/>
        </w:rPr>
        <w:t>s</w:t>
      </w:r>
      <w:r w:rsidR="007B18A5" w:rsidRPr="0A8AAD03">
        <w:rPr>
          <w:rFonts w:asciiTheme="minorHAnsi" w:hAnsiTheme="minorHAnsi" w:cstheme="minorBidi"/>
          <w:sz w:val="24"/>
          <w:szCs w:val="24"/>
        </w:rPr>
        <w:t xml:space="preserve"> sammen med tilbudet</w:t>
      </w:r>
      <w:r w:rsidRPr="0A8AAD03">
        <w:rPr>
          <w:rFonts w:asciiTheme="minorHAnsi" w:hAnsiTheme="minorHAnsi" w:cstheme="minorBidi"/>
          <w:sz w:val="24"/>
          <w:szCs w:val="24"/>
        </w:rPr>
        <w:t>.</w:t>
      </w:r>
      <w:r w:rsidR="007B18A5" w:rsidRPr="0A8AAD03">
        <w:rPr>
          <w:rFonts w:asciiTheme="minorHAnsi" w:hAnsiTheme="minorHAnsi" w:cstheme="minorBidi"/>
          <w:sz w:val="24"/>
          <w:szCs w:val="24"/>
        </w:rPr>
        <w:t xml:space="preserve"> </w:t>
      </w:r>
    </w:p>
    <w:p w14:paraId="019B32BA" w14:textId="39F5B6AE" w:rsidR="00F0040B" w:rsidRPr="006D55B3" w:rsidRDefault="00F0040B" w:rsidP="00E5362F">
      <w:pPr>
        <w:rPr>
          <w:rFonts w:asciiTheme="minorHAnsi" w:hAnsiTheme="minorHAnsi" w:cstheme="minorHAnsi"/>
          <w:sz w:val="24"/>
          <w:szCs w:val="24"/>
        </w:rPr>
      </w:pPr>
    </w:p>
    <w:p w14:paraId="7593C443" w14:textId="1D01D7AC" w:rsidR="00D077F6" w:rsidRPr="006D55B3" w:rsidRDefault="00D077F6" w:rsidP="0A8AAD03">
      <w:pPr>
        <w:rPr>
          <w:rFonts w:asciiTheme="minorHAnsi" w:hAnsiTheme="minorHAnsi" w:cstheme="minorBidi"/>
          <w:sz w:val="24"/>
          <w:szCs w:val="24"/>
        </w:rPr>
      </w:pPr>
      <w:r w:rsidRPr="0A8AAD03">
        <w:rPr>
          <w:rFonts w:asciiTheme="minorHAnsi" w:hAnsiTheme="minorHAnsi" w:cstheme="minorBidi"/>
          <w:sz w:val="24"/>
          <w:szCs w:val="24"/>
        </w:rPr>
        <w:t>Dersom flere</w:t>
      </w:r>
      <w:r w:rsidR="009E77CF" w:rsidRPr="0A8AAD03">
        <w:rPr>
          <w:rFonts w:asciiTheme="minorHAnsi" w:hAnsiTheme="minorHAnsi" w:cstheme="minorBidi"/>
          <w:sz w:val="24"/>
          <w:szCs w:val="24"/>
        </w:rPr>
        <w:t xml:space="preserve"> leverandører deltar i konkurransen i felleskap, skal de deltakende leverandørene </w:t>
      </w:r>
      <w:r w:rsidR="6A2593AC" w:rsidRPr="0A8AAD03">
        <w:rPr>
          <w:rFonts w:asciiTheme="minorHAnsi" w:hAnsiTheme="minorHAnsi" w:cstheme="minorBidi"/>
          <w:sz w:val="24"/>
          <w:szCs w:val="24"/>
        </w:rPr>
        <w:t>fylle ut</w:t>
      </w:r>
      <w:r w:rsidR="009E77CF" w:rsidRPr="0A8AAD03">
        <w:rPr>
          <w:rFonts w:asciiTheme="minorHAnsi" w:hAnsiTheme="minorHAnsi" w:cstheme="minorBidi"/>
          <w:sz w:val="24"/>
          <w:szCs w:val="24"/>
        </w:rPr>
        <w:t xml:space="preserv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69AD9598">
      <w:pPr>
        <w:pStyle w:val="Overskrift2"/>
        <w:rPr>
          <w:rFonts w:asciiTheme="minorHAnsi" w:hAnsiTheme="minorHAnsi" w:cstheme="minorBidi"/>
        </w:rPr>
      </w:pPr>
      <w:bookmarkStart w:id="49" w:name="_Toc1180659134"/>
      <w:r w:rsidRPr="69AD9598">
        <w:rPr>
          <w:rFonts w:asciiTheme="minorHAnsi" w:hAnsiTheme="minorHAnsi" w:cstheme="minorBidi"/>
        </w:rPr>
        <w:t>Nasjonale avvisningsgrunner</w:t>
      </w:r>
      <w:bookmarkEnd w:id="49"/>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lastRenderedPageBreak/>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1"/>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1"/>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18480ED6" w14:textId="36ACF5FA" w:rsidR="00E5362F" w:rsidRPr="006D55B3" w:rsidRDefault="00E5362F" w:rsidP="5761717D">
      <w:pPr>
        <w:pStyle w:val="Overskrift1"/>
        <w:numPr>
          <w:ilvl w:val="0"/>
          <w:numId w:val="0"/>
        </w:numPr>
        <w:ind w:left="432"/>
        <w:rPr>
          <w:rFonts w:asciiTheme="minorHAnsi" w:hAnsiTheme="minorHAnsi" w:cstheme="minorBidi"/>
          <w:sz w:val="24"/>
          <w:szCs w:val="24"/>
        </w:rPr>
      </w:pPr>
    </w:p>
    <w:p w14:paraId="724BE3FC" w14:textId="0A0C1981" w:rsidR="00D06892" w:rsidRPr="006D55B3" w:rsidRDefault="00EA4CF4" w:rsidP="7A62A237">
      <w:pPr>
        <w:pStyle w:val="Overskrift1"/>
        <w:rPr>
          <w:rFonts w:asciiTheme="minorHAnsi" w:hAnsiTheme="minorHAnsi" w:cstheme="minorBidi"/>
        </w:rPr>
      </w:pPr>
      <w:bookmarkStart w:id="50" w:name="_Toc369444892"/>
      <w:r w:rsidRPr="69AD9598">
        <w:rPr>
          <w:rFonts w:asciiTheme="minorHAnsi" w:hAnsiTheme="minorHAnsi" w:cstheme="minorBidi"/>
        </w:rPr>
        <w:t>K</w:t>
      </w:r>
      <w:r w:rsidR="004214C4" w:rsidRPr="69AD9598">
        <w:rPr>
          <w:rFonts w:asciiTheme="minorHAnsi" w:hAnsiTheme="minorHAnsi" w:cstheme="minorBidi"/>
        </w:rPr>
        <w:t>VALIFIKASJONSKRAV</w:t>
      </w:r>
      <w:bookmarkEnd w:id="50"/>
    </w:p>
    <w:p w14:paraId="2C2FADA7" w14:textId="6453C7B1" w:rsidR="00040816" w:rsidRPr="006D55B3" w:rsidRDefault="001D6977" w:rsidP="2B126874">
      <w:pPr>
        <w:rPr>
          <w:rFonts w:ascii="Calibri" w:eastAsia="Calibri" w:hAnsi="Calibri" w:cs="Calibri"/>
          <w:sz w:val="24"/>
          <w:szCs w:val="24"/>
        </w:rPr>
      </w:pPr>
      <w:r w:rsidRPr="2B126874">
        <w:rPr>
          <w:rFonts w:asciiTheme="minorHAnsi" w:hAnsiTheme="minorHAnsi" w:cstheme="minorBidi"/>
          <w:sz w:val="24"/>
          <w:szCs w:val="24"/>
        </w:rPr>
        <w:t xml:space="preserve">For å kunne få sitt tilbud evaluert må leverandøren </w:t>
      </w:r>
      <w:r w:rsidR="00933A32" w:rsidRPr="2B126874">
        <w:rPr>
          <w:rFonts w:asciiTheme="minorHAnsi" w:hAnsiTheme="minorHAnsi" w:cstheme="minorBidi"/>
          <w:sz w:val="24"/>
          <w:szCs w:val="24"/>
        </w:rPr>
        <w:t>fylle ut det elektroniske egenerklæringsskjemaet</w:t>
      </w:r>
      <w:r w:rsidR="00787E97" w:rsidRPr="2B126874">
        <w:rPr>
          <w:rFonts w:asciiTheme="minorHAnsi" w:hAnsiTheme="minorHAnsi" w:cstheme="minorBidi"/>
          <w:sz w:val="24"/>
          <w:szCs w:val="24"/>
        </w:rPr>
        <w:t xml:space="preserve"> (ESPD)</w:t>
      </w:r>
      <w:r w:rsidR="0002564B" w:rsidRPr="2B126874">
        <w:rPr>
          <w:rFonts w:asciiTheme="minorHAnsi" w:hAnsiTheme="minorHAnsi" w:cstheme="minorBidi"/>
          <w:sz w:val="24"/>
          <w:szCs w:val="24"/>
        </w:rPr>
        <w:t xml:space="preserve"> om</w:t>
      </w:r>
      <w:r w:rsidRPr="2B126874">
        <w:rPr>
          <w:rFonts w:asciiTheme="minorHAnsi" w:hAnsiTheme="minorHAnsi" w:cstheme="minorBidi"/>
          <w:sz w:val="24"/>
          <w:szCs w:val="24"/>
        </w:rPr>
        <w:t xml:space="preserve"> at han oppfyller samtlige av de kvalifikasjonskrav</w:t>
      </w:r>
      <w:r w:rsidR="00F50063" w:rsidRPr="2B126874">
        <w:rPr>
          <w:rFonts w:asciiTheme="minorHAnsi" w:hAnsiTheme="minorHAnsi" w:cstheme="minorBidi"/>
          <w:sz w:val="24"/>
          <w:szCs w:val="24"/>
        </w:rPr>
        <w:t>ene</w:t>
      </w:r>
      <w:r w:rsidRPr="2B126874">
        <w:rPr>
          <w:rFonts w:asciiTheme="minorHAnsi" w:hAnsiTheme="minorHAnsi" w:cstheme="minorBidi"/>
          <w:sz w:val="24"/>
          <w:szCs w:val="24"/>
        </w:rPr>
        <w:t xml:space="preserve"> som er oppgitt nedenfor. </w:t>
      </w:r>
    </w:p>
    <w:p w14:paraId="62A8C650" w14:textId="38D0B223" w:rsidR="00040816" w:rsidRPr="006D55B3" w:rsidRDefault="00040816" w:rsidP="2B126874">
      <w:pPr>
        <w:rPr>
          <w:rFonts w:ascii="Calibri" w:eastAsia="Calibri" w:hAnsi="Calibri" w:cs="Calibri"/>
          <w:color w:val="000000" w:themeColor="text1"/>
          <w:sz w:val="24"/>
          <w:szCs w:val="24"/>
        </w:rPr>
      </w:pPr>
    </w:p>
    <w:p w14:paraId="5FAEBE10" w14:textId="148249FF" w:rsidR="00040816" w:rsidRPr="006D55B3" w:rsidRDefault="05064115" w:rsidP="2B126874">
      <w:pPr>
        <w:rPr>
          <w:rFonts w:asciiTheme="minorHAnsi" w:hAnsiTheme="minorHAnsi" w:cstheme="minorBidi"/>
        </w:rPr>
      </w:pPr>
      <w:r w:rsidRPr="2B126874">
        <w:rPr>
          <w:rFonts w:ascii="Calibri" w:eastAsia="Calibri" w:hAnsi="Calibri" w:cs="Calibri"/>
          <w:color w:val="000000" w:themeColor="text1"/>
          <w:sz w:val="24"/>
          <w:szCs w:val="24"/>
        </w:rPr>
        <w:t>Dokumentasjon av kvalifikasjonskravene nedenfor må også leveres sammen med tilbudet innen tilbudsfrist.</w:t>
      </w:r>
      <w:r w:rsidRPr="2B126874">
        <w:rPr>
          <w:rFonts w:eastAsia="Arial" w:cs="Arial"/>
          <w:color w:val="D13438"/>
          <w:sz w:val="24"/>
          <w:szCs w:val="24"/>
        </w:rPr>
        <w:t xml:space="preserve"> </w:t>
      </w:r>
    </w:p>
    <w:p w14:paraId="6F362359" w14:textId="340A123C" w:rsidR="00040816" w:rsidRPr="006D55B3" w:rsidRDefault="00040816" w:rsidP="69AD9598">
      <w:pPr>
        <w:pStyle w:val="Overskrift2"/>
        <w:rPr>
          <w:rFonts w:asciiTheme="minorHAnsi" w:hAnsiTheme="minorHAnsi" w:cstheme="minorBidi"/>
        </w:rPr>
      </w:pPr>
      <w:bookmarkStart w:id="51" w:name="_Toc464718821"/>
      <w:bookmarkStart w:id="52" w:name="_Toc1937860816"/>
      <w:r>
        <w:t>Leverandørens registrering, autorisasjon mv.</w:t>
      </w:r>
      <w:bookmarkEnd w:id="51"/>
      <w:bookmarkEnd w:id="5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7A62A237">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7A62A237">
            <w:pPr>
              <w:keepNext/>
              <w:keepLines/>
              <w:rPr>
                <w:rFonts w:asciiTheme="minorHAnsi" w:hAnsiTheme="minorHAnsi" w:cstheme="minorBidi"/>
                <w:b/>
                <w:bCs/>
                <w:sz w:val="24"/>
                <w:szCs w:val="24"/>
              </w:rPr>
            </w:pPr>
            <w:r w:rsidRPr="7A62A237">
              <w:rPr>
                <w:rFonts w:asciiTheme="minorHAnsi" w:hAnsiTheme="minorHAnsi" w:cstheme="minorBidi"/>
                <w:b/>
                <w:bCs/>
                <w:sz w:val="24"/>
                <w:szCs w:val="24"/>
              </w:rPr>
              <w:t xml:space="preserve">Dokumentasjonskrav </w:t>
            </w:r>
          </w:p>
        </w:tc>
      </w:tr>
      <w:tr w:rsidR="007122D7" w:rsidRPr="006D55B3" w14:paraId="02A89138" w14:textId="77777777" w:rsidTr="7A62A237">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2"/>
              </w:numPr>
              <w:rPr>
                <w:rFonts w:asciiTheme="minorHAnsi" w:hAnsiTheme="minorHAnsi" w:cstheme="minorHAnsi"/>
                <w:sz w:val="24"/>
                <w:szCs w:val="24"/>
              </w:rPr>
            </w:pPr>
            <w:bookmarkStart w:id="53"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3"/>
          </w:p>
        </w:tc>
      </w:tr>
    </w:tbl>
    <w:p w14:paraId="17D7C5B9" w14:textId="77777777" w:rsidR="007122D7" w:rsidRPr="006D55B3" w:rsidRDefault="007122D7" w:rsidP="23B89C9D">
      <w:pPr>
        <w:rPr>
          <w:rFonts w:asciiTheme="minorHAnsi" w:hAnsiTheme="minorHAnsi" w:cstheme="minorBidi"/>
        </w:rPr>
      </w:pPr>
    </w:p>
    <w:p w14:paraId="755369B6" w14:textId="2E3815FE" w:rsidR="23B89C9D" w:rsidRDefault="23B89C9D" w:rsidP="23B89C9D">
      <w:pPr>
        <w:rPr>
          <w:rFonts w:asciiTheme="minorHAnsi" w:hAnsiTheme="minorHAnsi" w:cstheme="minorBidi"/>
        </w:rPr>
      </w:pPr>
    </w:p>
    <w:p w14:paraId="5E53EF08" w14:textId="354DEFF0" w:rsidR="23B89C9D" w:rsidRDefault="23B89C9D" w:rsidP="23B89C9D">
      <w:pPr>
        <w:rPr>
          <w:rFonts w:asciiTheme="minorHAnsi" w:hAnsiTheme="minorHAnsi" w:cstheme="minorBidi"/>
        </w:rPr>
      </w:pPr>
    </w:p>
    <w:p w14:paraId="575A9C05" w14:textId="5843718C" w:rsidR="23B89C9D" w:rsidRDefault="23B89C9D" w:rsidP="23B89C9D">
      <w:pPr>
        <w:rPr>
          <w:rFonts w:asciiTheme="minorHAnsi" w:hAnsiTheme="minorHAnsi" w:cstheme="minorBidi"/>
        </w:rPr>
      </w:pPr>
    </w:p>
    <w:p w14:paraId="628048F8" w14:textId="125F7E4F" w:rsidR="23B89C9D" w:rsidRDefault="23B89C9D" w:rsidP="23B89C9D">
      <w:pPr>
        <w:rPr>
          <w:rFonts w:asciiTheme="minorHAnsi" w:hAnsiTheme="minorHAnsi" w:cstheme="minorBidi"/>
        </w:rPr>
      </w:pPr>
    </w:p>
    <w:p w14:paraId="51C3247F" w14:textId="3BCA8507" w:rsidR="23B89C9D" w:rsidRDefault="23B89C9D" w:rsidP="23B89C9D">
      <w:pPr>
        <w:rPr>
          <w:rFonts w:asciiTheme="minorHAnsi" w:hAnsiTheme="minorHAnsi" w:cstheme="minorBidi"/>
        </w:rPr>
      </w:pPr>
    </w:p>
    <w:p w14:paraId="17D41AC4" w14:textId="458DEB44" w:rsidR="23B89C9D" w:rsidRDefault="23B89C9D" w:rsidP="23B89C9D">
      <w:pPr>
        <w:rPr>
          <w:rFonts w:asciiTheme="minorHAnsi" w:hAnsiTheme="minorHAnsi" w:cstheme="minorBidi"/>
        </w:rPr>
      </w:pPr>
    </w:p>
    <w:p w14:paraId="2D203F63" w14:textId="4814B605" w:rsidR="23B89C9D" w:rsidRDefault="23B89C9D" w:rsidP="23B89C9D">
      <w:pPr>
        <w:rPr>
          <w:rFonts w:asciiTheme="minorHAnsi" w:hAnsiTheme="minorHAnsi" w:cstheme="minorBidi"/>
        </w:rPr>
      </w:pPr>
    </w:p>
    <w:p w14:paraId="4BC8FC69" w14:textId="30693371" w:rsidR="007122D7" w:rsidRPr="006D55B3" w:rsidRDefault="007122D7" w:rsidP="7A62A237">
      <w:pPr>
        <w:pStyle w:val="Overskrift2"/>
        <w:rPr>
          <w:rFonts w:asciiTheme="minorHAnsi" w:hAnsiTheme="minorHAnsi" w:cstheme="minorBidi"/>
        </w:rPr>
      </w:pPr>
      <w:bookmarkStart w:id="54" w:name="_Toc462144823"/>
      <w:bookmarkStart w:id="55" w:name="_Toc708485936"/>
      <w:r w:rsidRPr="69AD9598">
        <w:rPr>
          <w:rFonts w:asciiTheme="minorHAnsi" w:hAnsiTheme="minorHAnsi" w:cstheme="minorBidi"/>
        </w:rPr>
        <w:lastRenderedPageBreak/>
        <w:t xml:space="preserve">Leverandørens økonomiske og finansielle </w:t>
      </w:r>
      <w:bookmarkEnd w:id="54"/>
      <w:r w:rsidR="00040816" w:rsidRPr="69AD9598">
        <w:rPr>
          <w:rFonts w:asciiTheme="minorHAnsi" w:hAnsiTheme="minorHAnsi" w:cstheme="minorBidi"/>
        </w:rPr>
        <w:t>kapasitet</w:t>
      </w:r>
      <w:bookmarkEnd w:id="5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23B89C9D">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23B89C9D">
        <w:tc>
          <w:tcPr>
            <w:tcW w:w="3348" w:type="dxa"/>
          </w:tcPr>
          <w:p w14:paraId="335E8B46" w14:textId="5FC77DD4" w:rsidR="007122D7" w:rsidRPr="006D55B3" w:rsidRDefault="007122D7" w:rsidP="69AD9598">
            <w:pPr>
              <w:keepNext/>
              <w:keepLines/>
              <w:rPr>
                <w:rFonts w:asciiTheme="minorHAnsi" w:hAnsiTheme="minorHAnsi" w:cstheme="minorBidi"/>
                <w:color w:val="000000" w:themeColor="text1"/>
                <w:sz w:val="24"/>
                <w:szCs w:val="24"/>
              </w:rPr>
            </w:pPr>
            <w:r w:rsidRPr="69AD9598">
              <w:rPr>
                <w:rFonts w:asciiTheme="minorHAnsi" w:hAnsiTheme="minorHAnsi" w:cstheme="minorBidi"/>
                <w:sz w:val="24"/>
                <w:szCs w:val="24"/>
              </w:rPr>
              <w:t>Leverandøren skal ha tilstrekkelig økonomisk og finansiell kapasitet til å kunne oppfylle kontrakten.</w:t>
            </w:r>
          </w:p>
          <w:p w14:paraId="1A0CD6EC" w14:textId="4062ACFE" w:rsidR="007122D7" w:rsidRPr="006D55B3" w:rsidRDefault="007122D7" w:rsidP="69AD9598">
            <w:pPr>
              <w:keepNext/>
              <w:keepLines/>
              <w:rPr>
                <w:rFonts w:asciiTheme="minorHAnsi" w:hAnsiTheme="minorHAnsi" w:cstheme="minorBidi"/>
                <w:sz w:val="24"/>
                <w:szCs w:val="24"/>
              </w:rPr>
            </w:pPr>
          </w:p>
          <w:p w14:paraId="56B5946A" w14:textId="4A350DDA" w:rsidR="007122D7" w:rsidRPr="006D55B3" w:rsidRDefault="007122D7" w:rsidP="7A62A237">
            <w:pPr>
              <w:keepNext/>
              <w:keepLines/>
              <w:rPr>
                <w:rFonts w:asciiTheme="minorHAnsi" w:hAnsiTheme="minorHAnsi" w:cstheme="minorBidi"/>
                <w:color w:val="000000"/>
                <w:sz w:val="24"/>
                <w:szCs w:val="24"/>
              </w:rPr>
            </w:pPr>
            <w:r w:rsidRPr="69AD9598">
              <w:rPr>
                <w:rFonts w:asciiTheme="minorHAnsi" w:hAnsiTheme="minorHAnsi" w:cstheme="minorBidi"/>
                <w:sz w:val="24"/>
                <w:szCs w:val="24"/>
              </w:rPr>
              <w:t>Kredittverdighet uten krav til sikkerhetsstillelse vil være tilstrekkelig til å oppfylle kravet.</w:t>
            </w:r>
          </w:p>
        </w:tc>
        <w:tc>
          <w:tcPr>
            <w:tcW w:w="6660" w:type="dxa"/>
          </w:tcPr>
          <w:p w14:paraId="37EF9C53" w14:textId="40297ADC" w:rsidR="007122D7" w:rsidRDefault="007122D7" w:rsidP="69AD9598">
            <w:pPr>
              <w:pStyle w:val="Listeavsnitt"/>
              <w:keepNext/>
              <w:keepLines/>
              <w:numPr>
                <w:ilvl w:val="0"/>
                <w:numId w:val="20"/>
              </w:numPr>
              <w:rPr>
                <w:rFonts w:asciiTheme="minorHAnsi" w:hAnsiTheme="minorHAnsi" w:cstheme="minorBidi"/>
                <w:sz w:val="24"/>
                <w:szCs w:val="24"/>
              </w:rPr>
            </w:pPr>
            <w:r w:rsidRPr="69AD9598">
              <w:rPr>
                <w:rFonts w:asciiTheme="minorHAnsi" w:hAnsiTheme="minorHAnsi" w:cstheme="minorBidi"/>
                <w:sz w:val="24"/>
                <w:szCs w:val="24"/>
              </w:rPr>
              <w:t xml:space="preserve">Kredittvurdering som baserer seg på siste kjente regnskapstall. </w:t>
            </w:r>
            <w:r w:rsidR="3006F849" w:rsidRPr="69AD9598">
              <w:rPr>
                <w:rFonts w:asciiTheme="minorHAnsi" w:hAnsiTheme="minorHAnsi" w:cstheme="minorBidi"/>
                <w:sz w:val="24"/>
                <w:szCs w:val="24"/>
              </w:rPr>
              <w:t>Ratingen skal være utført av kredittopplysningsvirksomhet som</w:t>
            </w:r>
            <w:r w:rsidR="650D0720" w:rsidRPr="69AD9598">
              <w:rPr>
                <w:rFonts w:asciiTheme="minorHAnsi" w:hAnsiTheme="minorHAnsi" w:cstheme="minorBidi"/>
                <w:sz w:val="24"/>
                <w:szCs w:val="24"/>
              </w:rPr>
              <w:t xml:space="preserve"> har det som sin hovedvirksomhet</w:t>
            </w:r>
          </w:p>
          <w:p w14:paraId="0F0B92C8" w14:textId="7DB23E44" w:rsidR="008450D0" w:rsidRPr="006D55B3" w:rsidRDefault="58797472" w:rsidP="7A62A237">
            <w:pPr>
              <w:pStyle w:val="Listeavsnitt"/>
              <w:keepNext/>
              <w:keepLines/>
              <w:numPr>
                <w:ilvl w:val="0"/>
                <w:numId w:val="20"/>
              </w:numPr>
              <w:rPr>
                <w:rFonts w:asciiTheme="minorHAnsi" w:hAnsiTheme="minorHAnsi" w:cstheme="minorBidi"/>
                <w:sz w:val="24"/>
                <w:szCs w:val="24"/>
              </w:rPr>
            </w:pPr>
            <w:r w:rsidRPr="7A62A237">
              <w:rPr>
                <w:rFonts w:asciiTheme="minorHAnsi" w:hAnsiTheme="minorHAnsi" w:cstheme="minorBidi"/>
                <w:sz w:val="24"/>
                <w:szCs w:val="24"/>
              </w:rPr>
              <w:t>Oppdragsgiver tar forbehold om selv å innhe</w:t>
            </w:r>
            <w:r w:rsidR="67596331" w:rsidRPr="7A62A237">
              <w:rPr>
                <w:rFonts w:asciiTheme="minorHAnsi" w:hAnsiTheme="minorHAnsi" w:cstheme="minorBidi"/>
                <w:sz w:val="24"/>
                <w:szCs w:val="24"/>
              </w:rPr>
              <w:t>n</w:t>
            </w:r>
            <w:r w:rsidR="78DAB505" w:rsidRPr="7A62A237">
              <w:rPr>
                <w:rFonts w:asciiTheme="minorHAnsi" w:hAnsiTheme="minorHAnsi" w:cstheme="minorBidi"/>
                <w:sz w:val="24"/>
                <w:szCs w:val="24"/>
              </w:rPr>
              <w:t>te</w:t>
            </w:r>
            <w:r w:rsidRPr="7A62A237">
              <w:rPr>
                <w:rFonts w:asciiTheme="minorHAnsi" w:hAnsiTheme="minorHAnsi" w:cstheme="minorBid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246A17B7" w14:textId="2E7CA271" w:rsidR="007122D7" w:rsidRDefault="007122D7" w:rsidP="06988123">
      <w:pPr>
        <w:rPr>
          <w:rFonts w:asciiTheme="minorHAnsi" w:hAnsiTheme="minorHAnsi" w:cstheme="minorBidi"/>
          <w:sz w:val="24"/>
          <w:szCs w:val="24"/>
        </w:rPr>
      </w:pPr>
      <w:r w:rsidRPr="06988123">
        <w:rPr>
          <w:rFonts w:asciiTheme="minorHAnsi" w:hAnsiTheme="minorHAnsi" w:cstheme="minorBid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6" w:name="_Toc234135365"/>
      <w:bookmarkStart w:id="57" w:name="_Toc234135366"/>
      <w:bookmarkStart w:id="58" w:name="_Toc234135367"/>
      <w:bookmarkEnd w:id="56"/>
      <w:bookmarkEnd w:id="57"/>
      <w:bookmarkEnd w:id="58"/>
    </w:p>
    <w:p w14:paraId="256C0C7B" w14:textId="21A208D1" w:rsidR="06988123" w:rsidRDefault="06988123" w:rsidP="06988123">
      <w:pPr>
        <w:rPr>
          <w:rFonts w:asciiTheme="minorHAnsi" w:hAnsiTheme="minorHAnsi" w:cstheme="minorBidi"/>
          <w:sz w:val="24"/>
          <w:szCs w:val="24"/>
        </w:rPr>
      </w:pPr>
    </w:p>
    <w:p w14:paraId="25056E63" w14:textId="2DDE3B6D" w:rsidR="007122D7" w:rsidRPr="006D55B3" w:rsidRDefault="007122D7" w:rsidP="06988123">
      <w:pPr>
        <w:pStyle w:val="Overskrift2"/>
        <w:rPr>
          <w:rFonts w:asciiTheme="minorHAnsi" w:hAnsiTheme="minorHAnsi" w:cstheme="minorBidi"/>
        </w:rPr>
      </w:pPr>
      <w:bookmarkStart w:id="59" w:name="_Toc983522125"/>
      <w:bookmarkStart w:id="60" w:name="_Toc462144824"/>
      <w:bookmarkStart w:id="61" w:name="_Toc325111729"/>
      <w:bookmarkStart w:id="62" w:name="_Toc181781971"/>
      <w:r w:rsidRPr="06988123">
        <w:rPr>
          <w:rFonts w:asciiTheme="minorHAnsi" w:hAnsiTheme="minorHAnsi" w:cstheme="minorBidi"/>
        </w:rPr>
        <w:t>Leverandørens tekniske og faglige kvalifikasjoner</w:t>
      </w:r>
      <w:bookmarkEnd w:id="59"/>
      <w:bookmarkEnd w:id="60"/>
      <w:bookmarkEnd w:id="61"/>
      <w:r w:rsidRPr="06988123">
        <w:rPr>
          <w:rFonts w:asciiTheme="minorHAnsi" w:hAnsiTheme="minorHAnsi" w:cstheme="minorBidi"/>
        </w:rPr>
        <w:t xml:space="preserve">  </w:t>
      </w:r>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20EABAC3">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20EABAC3">
        <w:tc>
          <w:tcPr>
            <w:tcW w:w="3348" w:type="dxa"/>
          </w:tcPr>
          <w:p w14:paraId="67BA5515" w14:textId="6BB19E33" w:rsidR="007122D7" w:rsidRPr="006D55B3" w:rsidRDefault="007122D7" w:rsidP="06988123">
            <w:pPr>
              <w:keepNext/>
              <w:keepLines/>
              <w:rPr>
                <w:rFonts w:asciiTheme="minorHAnsi" w:hAnsiTheme="minorHAnsi" w:cstheme="minorBidi"/>
                <w:sz w:val="24"/>
                <w:szCs w:val="24"/>
              </w:rPr>
            </w:pPr>
            <w:r w:rsidRPr="20EABAC3">
              <w:rPr>
                <w:rFonts w:asciiTheme="minorHAnsi" w:hAnsiTheme="minorHAnsi" w:cstheme="minorBidi"/>
                <w:sz w:val="24"/>
                <w:szCs w:val="24"/>
              </w:rPr>
              <w:t>Leverandøren skal ha erfaring fra sammenlignbare oppdrag</w:t>
            </w:r>
            <w:r w:rsidR="7007128D" w:rsidRPr="20EABAC3">
              <w:rPr>
                <w:rFonts w:asciiTheme="minorHAnsi" w:hAnsiTheme="minorHAnsi" w:cstheme="minorBidi"/>
                <w:sz w:val="24"/>
                <w:szCs w:val="24"/>
              </w:rPr>
              <w:t xml:space="preserve"> (tilsvarende og relevante leveranse</w:t>
            </w:r>
            <w:r w:rsidR="495347D4" w:rsidRPr="20EABAC3">
              <w:rPr>
                <w:rFonts w:asciiTheme="minorHAnsi" w:hAnsiTheme="minorHAnsi" w:cstheme="minorBidi"/>
                <w:sz w:val="24"/>
                <w:szCs w:val="24"/>
              </w:rPr>
              <w:t>r</w:t>
            </w:r>
            <w:r w:rsidR="7007128D" w:rsidRPr="20EABAC3">
              <w:rPr>
                <w:rFonts w:asciiTheme="minorHAnsi" w:hAnsiTheme="minorHAnsi" w:cstheme="minorBidi"/>
                <w:sz w:val="24"/>
                <w:szCs w:val="24"/>
              </w:rPr>
              <w:t>)</w:t>
            </w:r>
            <w:r w:rsidRPr="20EABAC3">
              <w:rPr>
                <w:rFonts w:asciiTheme="minorHAnsi" w:hAnsiTheme="minorHAnsi" w:cstheme="minorBidi"/>
                <w:sz w:val="24"/>
                <w:szCs w:val="24"/>
              </w:rPr>
              <w:t>.</w:t>
            </w:r>
          </w:p>
        </w:tc>
        <w:tc>
          <w:tcPr>
            <w:tcW w:w="6660" w:type="dxa"/>
          </w:tcPr>
          <w:p w14:paraId="7E94E2AA" w14:textId="77777777" w:rsidR="007122D7" w:rsidRPr="006D55B3" w:rsidRDefault="007122D7" w:rsidP="7A62A237">
            <w:pPr>
              <w:keepNext/>
              <w:keepLines/>
              <w:rPr>
                <w:rFonts w:asciiTheme="minorHAnsi" w:hAnsiTheme="minorHAnsi" w:cstheme="minorBidi"/>
                <w:sz w:val="24"/>
                <w:szCs w:val="24"/>
              </w:rPr>
            </w:pPr>
            <w:r w:rsidRPr="7A62A237">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725EF1D9" w14:textId="77777777" w:rsidR="00394883" w:rsidRPr="006D55B3" w:rsidRDefault="00394883" w:rsidP="00907EDF">
            <w:pPr>
              <w:keepNext/>
              <w:keepLines/>
              <w:rPr>
                <w:rFonts w:asciiTheme="minorHAnsi" w:hAnsiTheme="minorHAnsi" w:cstheme="minorHAnsi"/>
                <w:color w:val="0000FF"/>
                <w:sz w:val="24"/>
                <w:szCs w:val="24"/>
              </w:rPr>
            </w:pPr>
          </w:p>
        </w:tc>
      </w:tr>
    </w:tbl>
    <w:p w14:paraId="09C6DA67" w14:textId="01B6D246" w:rsidR="7A62A237" w:rsidRDefault="7A62A237" w:rsidP="69AD9598"/>
    <w:p w14:paraId="66662037" w14:textId="58A24356" w:rsidR="00FA0447" w:rsidRPr="00E36850" w:rsidRDefault="00DE3DEB" w:rsidP="684EC41B">
      <w:pPr>
        <w:pStyle w:val="Overskrift2"/>
        <w:rPr>
          <w:rFonts w:asciiTheme="minorHAnsi" w:hAnsiTheme="minorHAnsi" w:cstheme="minorBidi"/>
        </w:rPr>
      </w:pPr>
      <w:bookmarkStart w:id="63" w:name="_Toc1425077998"/>
      <w:r w:rsidRPr="69AD9598">
        <w:rPr>
          <w:rFonts w:asciiTheme="minorHAnsi" w:hAnsiTheme="minorHAnsi" w:cstheme="minorBidi"/>
        </w:rPr>
        <w:t>Underleverandører</w:t>
      </w:r>
      <w:bookmarkEnd w:id="63"/>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69AD9598">
        <w:rPr>
          <w:rFonts w:asciiTheme="minorHAnsi" w:hAnsiTheme="minorHAnsi" w:cstheme="minorBidi"/>
          <w:sz w:val="24"/>
          <w:szCs w:val="24"/>
        </w:rPr>
        <w:t>Det skal i tillegg leveres egne ESPD-skjema</w:t>
      </w:r>
      <w:r w:rsidR="001C2A0B" w:rsidRPr="69AD9598">
        <w:rPr>
          <w:rFonts w:asciiTheme="minorHAnsi" w:hAnsiTheme="minorHAnsi" w:cstheme="minorBidi"/>
          <w:sz w:val="24"/>
          <w:szCs w:val="24"/>
        </w:rPr>
        <w:t>er</w:t>
      </w:r>
      <w:r w:rsidRPr="69AD9598">
        <w:rPr>
          <w:rFonts w:asciiTheme="minorHAnsi" w:hAnsiTheme="minorHAnsi" w:cstheme="minorBidi"/>
          <w:sz w:val="24"/>
          <w:szCs w:val="24"/>
        </w:rPr>
        <w:t xml:space="preserve"> for aktuelle underleverandører. </w:t>
      </w:r>
      <w:r w:rsidR="007A05CB" w:rsidRPr="69AD9598">
        <w:rPr>
          <w:rFonts w:asciiTheme="minorHAnsi" w:hAnsiTheme="minorHAnsi" w:cstheme="minorBidi"/>
          <w:sz w:val="24"/>
          <w:szCs w:val="24"/>
        </w:rPr>
        <w:t xml:space="preserve"> </w:t>
      </w:r>
    </w:p>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69AD9598">
      <w:pPr>
        <w:pStyle w:val="Overskrift1"/>
        <w:rPr>
          <w:rFonts w:asciiTheme="minorHAnsi" w:hAnsiTheme="minorHAnsi" w:cstheme="minorBidi"/>
        </w:rPr>
      </w:pPr>
      <w:bookmarkStart w:id="64" w:name="_Toc15528880"/>
      <w:r w:rsidRPr="00B3F49B">
        <w:rPr>
          <w:rFonts w:asciiTheme="minorHAnsi" w:hAnsiTheme="minorHAnsi" w:cstheme="minorBidi"/>
        </w:rPr>
        <w:lastRenderedPageBreak/>
        <w:t>TILDELINGSKRITERIER</w:t>
      </w:r>
      <w:bookmarkEnd w:id="64"/>
    </w:p>
    <w:p w14:paraId="1587D9E5" w14:textId="2F6CFF77" w:rsidR="68BC7C62" w:rsidRDefault="68BC7C62" w:rsidP="00B3F49B">
      <w:pPr>
        <w:pStyle w:val="Overskrift2"/>
        <w:rPr>
          <w:rFonts w:asciiTheme="minorHAnsi" w:hAnsiTheme="minorHAnsi" w:cstheme="minorBidi"/>
        </w:rPr>
      </w:pPr>
      <w:r w:rsidRPr="00B3F49B">
        <w:rPr>
          <w:rFonts w:asciiTheme="minorHAnsi" w:hAnsiTheme="minorHAnsi" w:cstheme="minorBidi"/>
          <w:sz w:val="24"/>
          <w:szCs w:val="24"/>
        </w:rPr>
        <w:t>Kriterier</w:t>
      </w:r>
    </w:p>
    <w:p w14:paraId="574F6410" w14:textId="77777777" w:rsidR="00261E8F" w:rsidRDefault="00261E8F" w:rsidP="20EABAC3">
      <w:pPr>
        <w:rPr>
          <w:rFonts w:asciiTheme="minorHAnsi" w:hAnsiTheme="minorHAnsi" w:cstheme="minorBidi"/>
          <w:sz w:val="24"/>
          <w:szCs w:val="24"/>
        </w:rPr>
      </w:pPr>
      <w:bookmarkStart w:id="65" w:name="_Toc223339936"/>
      <w:r w:rsidRPr="20EABAC3">
        <w:rPr>
          <w:rFonts w:asciiTheme="minorHAnsi" w:hAnsiTheme="minorHAnsi" w:cstheme="minorBidi"/>
          <w:sz w:val="24"/>
          <w:szCs w:val="24"/>
        </w:rPr>
        <w:t>Tildelingen skjer på basis av hvilket tilbud som har det beste forholdet mellom pris og kvalitet, basert på kriteriene i tabellen nedenfor.</w:t>
      </w:r>
    </w:p>
    <w:p w14:paraId="56F5615C" w14:textId="77777777" w:rsidR="00535D27" w:rsidRPr="006D55B3" w:rsidRDefault="00535D27" w:rsidP="00D84CE7">
      <w:pPr>
        <w:pStyle w:val="Brdtekst"/>
        <w:rPr>
          <w:rFonts w:asciiTheme="minorHAnsi" w:hAnsiTheme="minorHAnsi" w:cstheme="minorHAns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0"/>
        <w:gridCol w:w="976"/>
        <w:gridCol w:w="3927"/>
      </w:tblGrid>
      <w:tr w:rsidR="00D84CE7" w:rsidRPr="006D55B3" w14:paraId="3589F9C8" w14:textId="77777777" w:rsidTr="00B3F49B">
        <w:trPr>
          <w:tblHeader/>
        </w:trPr>
        <w:tc>
          <w:tcPr>
            <w:tcW w:w="4260" w:type="dxa"/>
            <w:shd w:val="clear" w:color="auto" w:fill="E6E6E6"/>
          </w:tcPr>
          <w:bookmarkEnd w:id="65"/>
          <w:p w14:paraId="376B3285" w14:textId="633BCBFC" w:rsidR="00D84CE7" w:rsidRPr="006D55B3" w:rsidRDefault="6C76057E" w:rsidP="06988123">
            <w:pPr>
              <w:pStyle w:val="Brdtekst"/>
              <w:rPr>
                <w:rFonts w:asciiTheme="minorHAnsi" w:hAnsiTheme="minorHAnsi" w:cstheme="minorBidi"/>
                <w:b/>
                <w:bCs/>
                <w:sz w:val="24"/>
                <w:szCs w:val="24"/>
              </w:rPr>
            </w:pPr>
            <w:r w:rsidRPr="06988123">
              <w:rPr>
                <w:rFonts w:asciiTheme="minorHAnsi" w:hAnsiTheme="minorHAnsi" w:cstheme="minorBidi"/>
                <w:b/>
                <w:bCs/>
                <w:sz w:val="24"/>
                <w:szCs w:val="24"/>
              </w:rPr>
              <w:t>Tildelingskriterier</w:t>
            </w:r>
          </w:p>
        </w:tc>
        <w:tc>
          <w:tcPr>
            <w:tcW w:w="976" w:type="dxa"/>
            <w:shd w:val="clear" w:color="auto" w:fill="E6E6E6"/>
          </w:tcPr>
          <w:p w14:paraId="267DEFC2" w14:textId="213DB4A6" w:rsidR="00D84CE7" w:rsidRPr="006D55B3" w:rsidRDefault="32DED1E3" w:rsidP="06988123">
            <w:pPr>
              <w:pStyle w:val="Brdtekst"/>
              <w:rPr>
                <w:rFonts w:asciiTheme="minorHAnsi" w:hAnsiTheme="minorHAnsi" w:cstheme="minorBidi"/>
                <w:b/>
                <w:bCs/>
                <w:sz w:val="24"/>
                <w:szCs w:val="24"/>
              </w:rPr>
            </w:pPr>
            <w:r w:rsidRPr="06988123">
              <w:rPr>
                <w:rFonts w:asciiTheme="minorHAnsi" w:hAnsiTheme="minorHAnsi" w:cstheme="minorBidi"/>
                <w:b/>
                <w:bCs/>
                <w:sz w:val="24"/>
                <w:szCs w:val="24"/>
              </w:rPr>
              <w:t>Vektet</w:t>
            </w:r>
          </w:p>
        </w:tc>
        <w:tc>
          <w:tcPr>
            <w:tcW w:w="3927" w:type="dxa"/>
            <w:shd w:val="clear" w:color="auto" w:fill="E6E6E6"/>
          </w:tcPr>
          <w:p w14:paraId="4863BE57" w14:textId="77777777" w:rsidR="00D84CE7" w:rsidRPr="006D55B3" w:rsidRDefault="4CE4351C" w:rsidP="06988123">
            <w:pPr>
              <w:pStyle w:val="Brdtekst"/>
              <w:rPr>
                <w:rFonts w:asciiTheme="minorHAnsi" w:hAnsiTheme="minorHAnsi" w:cstheme="minorBidi"/>
                <w:b/>
                <w:bCs/>
                <w:sz w:val="24"/>
                <w:szCs w:val="24"/>
              </w:rPr>
            </w:pPr>
            <w:r w:rsidRPr="06988123">
              <w:rPr>
                <w:rFonts w:asciiTheme="minorHAnsi" w:hAnsiTheme="minorHAnsi" w:cstheme="minorBidi"/>
                <w:b/>
                <w:bCs/>
                <w:sz w:val="24"/>
                <w:szCs w:val="24"/>
              </w:rPr>
              <w:t>Dokumentasjonskrav</w:t>
            </w:r>
          </w:p>
        </w:tc>
      </w:tr>
      <w:tr w:rsidR="00D84CE7" w:rsidRPr="006D55B3" w14:paraId="7A0F84E3" w14:textId="77777777" w:rsidTr="00B3F49B">
        <w:tc>
          <w:tcPr>
            <w:tcW w:w="4260" w:type="dxa"/>
          </w:tcPr>
          <w:p w14:paraId="1DAD25AC" w14:textId="77777777" w:rsidR="00261E8F" w:rsidRDefault="00261E8F" w:rsidP="684EC41B">
            <w:pPr>
              <w:pStyle w:val="Brdtekst"/>
              <w:rPr>
                <w:rFonts w:ascii="Calibri" w:hAnsi="Calibri" w:cs="Calibri"/>
                <w:b/>
                <w:bCs/>
                <w:kern w:val="2"/>
                <w:sz w:val="24"/>
                <w:szCs w:val="24"/>
                <w14:ligatures w14:val="standardContextual"/>
              </w:rPr>
            </w:pPr>
            <w:r w:rsidRPr="684EC41B">
              <w:rPr>
                <w:rFonts w:ascii="Calibri" w:hAnsi="Calibri" w:cs="Calibri"/>
                <w:b/>
                <w:bCs/>
                <w:sz w:val="24"/>
                <w:szCs w:val="24"/>
              </w:rPr>
              <w:t>Pris</w:t>
            </w:r>
          </w:p>
          <w:p w14:paraId="68EA59F2" w14:textId="13E9E72A" w:rsidR="00261E8F" w:rsidRDefault="00261E8F" w:rsidP="69AD9598">
            <w:pPr>
              <w:pStyle w:val="Brdtekst"/>
            </w:pPr>
            <w:r w:rsidRPr="00B3F49B">
              <w:rPr>
                <w:rFonts w:ascii="Calibri" w:hAnsi="Calibri" w:cs="Calibri"/>
                <w:sz w:val="24"/>
                <w:szCs w:val="24"/>
              </w:rPr>
              <w:t>Under dette kriteriet vurderes samlet pris i utfylt prisskjema</w:t>
            </w:r>
            <w:r w:rsidR="2B0D67B1" w:rsidRPr="00B3F49B">
              <w:rPr>
                <w:rFonts w:ascii="Calibri" w:hAnsi="Calibri" w:cs="Calibri"/>
                <w:sz w:val="24"/>
                <w:szCs w:val="24"/>
              </w:rPr>
              <w:t>. Timepriser ganges opp med 500 pr år i 4 år. Lisensavgift for SaaS-løsningen beregnes til avtalens løpetid (4 år)</w:t>
            </w:r>
          </w:p>
          <w:p w14:paraId="7E7A2D8B" w14:textId="480BD1FC" w:rsidR="00D84CE7" w:rsidRPr="006D55B3" w:rsidRDefault="00D84CE7" w:rsidP="684EC41B">
            <w:pPr>
              <w:pStyle w:val="Brdtekst"/>
              <w:ind w:left="708"/>
              <w:rPr>
                <w:rFonts w:asciiTheme="minorHAnsi" w:hAnsiTheme="minorHAnsi" w:cstheme="minorBidi"/>
                <w:sz w:val="24"/>
                <w:szCs w:val="24"/>
              </w:rPr>
            </w:pPr>
          </w:p>
        </w:tc>
        <w:tc>
          <w:tcPr>
            <w:tcW w:w="976" w:type="dxa"/>
          </w:tcPr>
          <w:p w14:paraId="176FF037" w14:textId="77777777" w:rsidR="00261E8F" w:rsidRDefault="00261E8F">
            <w:pPr>
              <w:pStyle w:val="Brdtekst"/>
              <w:rPr>
                <w:kern w:val="2"/>
                <w:szCs w:val="22"/>
                <w14:ligatures w14:val="standardContextual"/>
              </w:rPr>
            </w:pPr>
            <w:r>
              <w:rPr>
                <w:rFonts w:ascii="Calibri" w:hAnsi="Calibri" w:cs="Calibri"/>
                <w:sz w:val="24"/>
                <w:szCs w:val="24"/>
              </w:rPr>
              <w:t>40 %</w:t>
            </w:r>
          </w:p>
          <w:p w14:paraId="30322708" w14:textId="7D71F278" w:rsidR="00D84CE7" w:rsidRPr="006D55B3" w:rsidRDefault="00D84CE7" w:rsidP="562BAC64">
            <w:pPr>
              <w:pStyle w:val="Brdtekst"/>
              <w:rPr>
                <w:rFonts w:asciiTheme="minorHAnsi" w:hAnsiTheme="minorHAnsi" w:cstheme="minorBidi"/>
                <w:sz w:val="24"/>
                <w:szCs w:val="24"/>
              </w:rPr>
            </w:pPr>
          </w:p>
        </w:tc>
        <w:tc>
          <w:tcPr>
            <w:tcW w:w="3927" w:type="dxa"/>
          </w:tcPr>
          <w:p w14:paraId="6A4CF600" w14:textId="15575872" w:rsidR="00261E8F" w:rsidRDefault="00261E8F" w:rsidP="00B3F49B">
            <w:r w:rsidRPr="00B3F49B">
              <w:rPr>
                <w:rFonts w:ascii="Calibri" w:hAnsi="Calibri" w:cs="Calibri"/>
                <w:sz w:val="24"/>
                <w:szCs w:val="24"/>
              </w:rPr>
              <w:t>Ferdig utfylt prisskjema</w:t>
            </w:r>
            <w:r w:rsidR="701297F6" w:rsidRPr="00B3F49B">
              <w:rPr>
                <w:rFonts w:ascii="Calibri" w:hAnsi="Calibri" w:cs="Calibri"/>
                <w:sz w:val="24"/>
                <w:szCs w:val="24"/>
              </w:rPr>
              <w:t xml:space="preserve"> SSA-R Bilag </w:t>
            </w:r>
            <w:r w:rsidR="1BADBD01" w:rsidRPr="00B3F49B">
              <w:rPr>
                <w:rFonts w:ascii="Calibri" w:hAnsi="Calibri" w:cs="Calibri"/>
                <w:sz w:val="24"/>
                <w:szCs w:val="24"/>
              </w:rPr>
              <w:t>5</w:t>
            </w:r>
          </w:p>
          <w:p w14:paraId="0F10295D" w14:textId="5ABF783D" w:rsidR="00D84CE7" w:rsidRPr="006D55B3" w:rsidRDefault="00D84CE7" w:rsidP="00261E8F">
            <w:pPr>
              <w:rPr>
                <w:rFonts w:asciiTheme="minorHAnsi" w:hAnsiTheme="minorHAnsi" w:cstheme="minorHAnsi"/>
                <w:sz w:val="24"/>
                <w:szCs w:val="24"/>
              </w:rPr>
            </w:pPr>
          </w:p>
        </w:tc>
      </w:tr>
      <w:tr w:rsidR="00D84CE7" w:rsidRPr="006D55B3" w14:paraId="2FAADC72" w14:textId="77777777" w:rsidTr="00B3F49B">
        <w:trPr>
          <w:trHeight w:val="4350"/>
        </w:trPr>
        <w:tc>
          <w:tcPr>
            <w:tcW w:w="4260" w:type="dxa"/>
          </w:tcPr>
          <w:p w14:paraId="68BBC31A" w14:textId="77777777" w:rsidR="00261E8F" w:rsidRDefault="00261E8F" w:rsidP="684EC41B">
            <w:pPr>
              <w:pStyle w:val="Brdtekst"/>
              <w:rPr>
                <w:rFonts w:ascii="Calibri" w:hAnsi="Calibri" w:cs="Calibri"/>
                <w:b/>
                <w:bCs/>
                <w:kern w:val="2"/>
                <w:sz w:val="24"/>
                <w:szCs w:val="24"/>
                <w14:ligatures w14:val="standardContextual"/>
              </w:rPr>
            </w:pPr>
            <w:r w:rsidRPr="684EC41B">
              <w:rPr>
                <w:rFonts w:ascii="Calibri" w:hAnsi="Calibri" w:cs="Calibri"/>
                <w:b/>
                <w:bCs/>
                <w:sz w:val="24"/>
                <w:szCs w:val="24"/>
              </w:rPr>
              <w:t>Kvalitet</w:t>
            </w:r>
          </w:p>
          <w:p w14:paraId="4AA9F95E" w14:textId="77777777" w:rsidR="00261E8F" w:rsidRDefault="00261E8F" w:rsidP="684EC41B">
            <w:pPr>
              <w:pStyle w:val="Brdtekst"/>
            </w:pPr>
            <w:r w:rsidRPr="00B3F49B">
              <w:rPr>
                <w:rFonts w:ascii="Calibri" w:hAnsi="Calibri" w:cs="Calibri"/>
                <w:sz w:val="24"/>
                <w:szCs w:val="24"/>
              </w:rPr>
              <w:t>Under dette kriteriet vurderes:</w:t>
            </w:r>
          </w:p>
          <w:p w14:paraId="102706E3" w14:textId="47A4851C" w:rsidR="00B3F49B" w:rsidRDefault="00B3F49B" w:rsidP="00B3F49B">
            <w:pPr>
              <w:pStyle w:val="Brdtekst"/>
              <w:rPr>
                <w:rFonts w:asciiTheme="minorHAnsi" w:hAnsiTheme="minorHAnsi" w:cstheme="minorBidi"/>
                <w:sz w:val="24"/>
                <w:szCs w:val="24"/>
              </w:rPr>
            </w:pPr>
          </w:p>
          <w:p w14:paraId="70D58F44" w14:textId="13A7F09A" w:rsidR="27939F80" w:rsidRDefault="27939F80" w:rsidP="00B3F49B">
            <w:pPr>
              <w:pStyle w:val="Brdtekst"/>
              <w:rPr>
                <w:rFonts w:asciiTheme="minorHAnsi" w:hAnsiTheme="minorHAnsi" w:cstheme="minorBidi"/>
                <w:sz w:val="24"/>
                <w:szCs w:val="24"/>
              </w:rPr>
            </w:pPr>
            <w:r w:rsidRPr="00B3F49B">
              <w:rPr>
                <w:rFonts w:asciiTheme="minorHAnsi" w:hAnsiTheme="minorHAnsi" w:cstheme="minorBidi"/>
                <w:sz w:val="24"/>
                <w:szCs w:val="24"/>
              </w:rPr>
              <w:t>Svar på kravene i kravspesifikasjonen vedrørende språktjenester i pkt 1. Språktjenester</w:t>
            </w:r>
            <w:r w:rsidR="0C9BC3B4" w:rsidRPr="00B3F49B">
              <w:rPr>
                <w:rFonts w:asciiTheme="minorHAnsi" w:hAnsiTheme="minorHAnsi" w:cstheme="minorBidi"/>
                <w:sz w:val="24"/>
                <w:szCs w:val="24"/>
              </w:rPr>
              <w:t>,</w:t>
            </w:r>
            <w:r w:rsidRPr="00B3F49B">
              <w:rPr>
                <w:rFonts w:asciiTheme="minorHAnsi" w:hAnsiTheme="minorHAnsi" w:cstheme="minorBidi"/>
                <w:sz w:val="24"/>
                <w:szCs w:val="24"/>
              </w:rPr>
              <w:t xml:space="preserve"> som ikke er rene A krav</w:t>
            </w:r>
            <w:r w:rsidR="0CD0615C" w:rsidRPr="00B3F49B">
              <w:rPr>
                <w:rFonts w:asciiTheme="minorHAnsi" w:hAnsiTheme="minorHAnsi" w:cstheme="minorBidi"/>
                <w:sz w:val="24"/>
                <w:szCs w:val="24"/>
              </w:rPr>
              <w:t xml:space="preserve"> (A* og B-krav). A*-krav gis en høyere vekt enn B-krav. </w:t>
            </w:r>
          </w:p>
          <w:p w14:paraId="7A8BEAB3" w14:textId="6887B2E2" w:rsidR="497BAE6A" w:rsidRDefault="497BAE6A" w:rsidP="00B3F49B">
            <w:pPr>
              <w:pStyle w:val="Brdtekst"/>
              <w:rPr>
                <w:rFonts w:asciiTheme="minorHAnsi" w:hAnsiTheme="minorHAnsi" w:cstheme="minorBidi"/>
                <w:sz w:val="24"/>
                <w:szCs w:val="24"/>
              </w:rPr>
            </w:pPr>
            <w:r w:rsidRPr="00B3F49B">
              <w:rPr>
                <w:rFonts w:asciiTheme="minorHAnsi" w:hAnsiTheme="minorHAnsi" w:cstheme="minorBidi"/>
                <w:sz w:val="24"/>
                <w:szCs w:val="24"/>
              </w:rPr>
              <w:t>A-krav er minimumskrav og evalueres ikke.</w:t>
            </w:r>
            <w:r w:rsidR="27939F80" w:rsidRPr="00B3F49B">
              <w:rPr>
                <w:rFonts w:asciiTheme="minorHAnsi" w:hAnsiTheme="minorHAnsi" w:cstheme="minorBidi"/>
                <w:sz w:val="24"/>
                <w:szCs w:val="24"/>
              </w:rPr>
              <w:t xml:space="preserve"> </w:t>
            </w:r>
          </w:p>
          <w:p w14:paraId="3A3C637A" w14:textId="65C8FE17" w:rsidR="00D84CE7" w:rsidRPr="006D55B3" w:rsidRDefault="00D84CE7" w:rsidP="00B3F49B">
            <w:pPr>
              <w:pStyle w:val="Brdtekst"/>
              <w:rPr>
                <w:rFonts w:asciiTheme="minorHAnsi" w:hAnsiTheme="minorHAnsi" w:cstheme="minorBidi"/>
                <w:sz w:val="24"/>
                <w:szCs w:val="24"/>
              </w:rPr>
            </w:pPr>
          </w:p>
        </w:tc>
        <w:tc>
          <w:tcPr>
            <w:tcW w:w="976" w:type="dxa"/>
          </w:tcPr>
          <w:p w14:paraId="14902C69" w14:textId="77777777" w:rsidR="00261E8F" w:rsidRDefault="00261E8F">
            <w:pPr>
              <w:pStyle w:val="Brdtekst"/>
              <w:rPr>
                <w:kern w:val="2"/>
                <w:szCs w:val="22"/>
                <w14:ligatures w14:val="standardContextual"/>
              </w:rPr>
            </w:pPr>
            <w:r>
              <w:rPr>
                <w:rFonts w:ascii="Calibri" w:hAnsi="Calibri" w:cs="Calibri"/>
                <w:sz w:val="24"/>
                <w:szCs w:val="24"/>
              </w:rPr>
              <w:t>60 %</w:t>
            </w:r>
          </w:p>
          <w:p w14:paraId="39C103A8" w14:textId="59831381" w:rsidR="00D84CE7" w:rsidRPr="006D55B3" w:rsidRDefault="00D84CE7" w:rsidP="562BAC64">
            <w:pPr>
              <w:pStyle w:val="Brdtekst"/>
              <w:rPr>
                <w:rFonts w:asciiTheme="minorHAnsi" w:hAnsiTheme="minorHAnsi" w:cstheme="minorBidi"/>
                <w:sz w:val="24"/>
                <w:szCs w:val="24"/>
              </w:rPr>
            </w:pPr>
          </w:p>
        </w:tc>
        <w:tc>
          <w:tcPr>
            <w:tcW w:w="3927" w:type="dxa"/>
          </w:tcPr>
          <w:p w14:paraId="1090A0BE" w14:textId="77777777" w:rsidR="00815F0D" w:rsidRDefault="3E26291C" w:rsidP="00B3F49B">
            <w:pPr>
              <w:pStyle w:val="Brdtekst"/>
              <w:rPr>
                <w:rFonts w:ascii="Calibri" w:hAnsi="Calibri" w:cs="Calibri"/>
                <w:sz w:val="24"/>
                <w:szCs w:val="24"/>
              </w:rPr>
            </w:pPr>
            <w:r w:rsidRPr="00B3F49B">
              <w:rPr>
                <w:rFonts w:ascii="Calibri" w:hAnsi="Calibri" w:cs="Calibri"/>
                <w:sz w:val="24"/>
                <w:szCs w:val="24"/>
              </w:rPr>
              <w:t>Ferdig utfylt</w:t>
            </w:r>
            <w:r w:rsidR="1834F47D" w:rsidRPr="00B3F49B">
              <w:rPr>
                <w:rFonts w:ascii="Calibri" w:hAnsi="Calibri" w:cs="Calibri"/>
                <w:sz w:val="24"/>
                <w:szCs w:val="24"/>
              </w:rPr>
              <w:t xml:space="preserve"> kravspesifikasjon. </w:t>
            </w:r>
          </w:p>
          <w:p w14:paraId="402D5AEF" w14:textId="77777777" w:rsidR="00815F0D" w:rsidRDefault="00815F0D" w:rsidP="00B3F49B">
            <w:pPr>
              <w:pStyle w:val="Brdtekst"/>
              <w:rPr>
                <w:rFonts w:ascii="Calibri" w:hAnsi="Calibri" w:cs="Calibri"/>
                <w:sz w:val="24"/>
                <w:szCs w:val="24"/>
              </w:rPr>
            </w:pPr>
          </w:p>
          <w:p w14:paraId="4C111797" w14:textId="17735FC2" w:rsidR="00B3F49B" w:rsidRDefault="1834F47D" w:rsidP="00B3F49B">
            <w:pPr>
              <w:pStyle w:val="Brdtekst"/>
              <w:rPr>
                <w:rFonts w:ascii="Calibri" w:hAnsi="Calibri" w:cs="Calibri"/>
                <w:sz w:val="24"/>
                <w:szCs w:val="24"/>
              </w:rPr>
            </w:pPr>
            <w:r w:rsidRPr="00B3F49B">
              <w:rPr>
                <w:rFonts w:ascii="Calibri" w:hAnsi="Calibri" w:cs="Calibri"/>
                <w:sz w:val="24"/>
                <w:szCs w:val="24"/>
              </w:rPr>
              <w:t xml:space="preserve">I tillegg skal leverandøren i </w:t>
            </w:r>
            <w:r w:rsidR="00815F0D">
              <w:rPr>
                <w:rFonts w:ascii="Calibri" w:hAnsi="Calibri" w:cs="Calibri"/>
                <w:sz w:val="24"/>
                <w:szCs w:val="24"/>
              </w:rPr>
              <w:t>Tilbudsskjemaet</w:t>
            </w:r>
            <w:r w:rsidRPr="00B3F49B">
              <w:rPr>
                <w:rFonts w:ascii="Calibri" w:hAnsi="Calibri" w:cs="Calibri"/>
                <w:sz w:val="24"/>
                <w:szCs w:val="24"/>
              </w:rPr>
              <w:t xml:space="preserve"> levere følgende informasjon: </w:t>
            </w:r>
          </w:p>
          <w:p w14:paraId="078ABC45" w14:textId="03D8F294" w:rsidR="00261E8F" w:rsidRDefault="00261E8F" w:rsidP="00B3F49B">
            <w:pPr>
              <w:pStyle w:val="Brdtekst"/>
              <w:numPr>
                <w:ilvl w:val="0"/>
                <w:numId w:val="1"/>
              </w:numPr>
              <w:rPr>
                <w:rFonts w:ascii="Calibri" w:hAnsi="Calibri" w:cs="Calibri"/>
                <w:sz w:val="24"/>
                <w:szCs w:val="24"/>
              </w:rPr>
            </w:pPr>
            <w:r w:rsidRPr="00B3F49B">
              <w:rPr>
                <w:rFonts w:ascii="Calibri" w:hAnsi="Calibri" w:cs="Calibri"/>
                <w:sz w:val="24"/>
                <w:szCs w:val="24"/>
              </w:rPr>
              <w:t>CV-er for tilbudt nøkkelpersonell</w:t>
            </w:r>
            <w:r w:rsidR="00815F0D">
              <w:rPr>
                <w:rFonts w:ascii="Calibri" w:hAnsi="Calibri" w:cs="Calibri"/>
                <w:sz w:val="24"/>
                <w:szCs w:val="24"/>
              </w:rPr>
              <w:t>, (evt. som vedlegg)</w:t>
            </w:r>
          </w:p>
          <w:p w14:paraId="706569CC" w14:textId="2BE2CDF5" w:rsidR="00261E8F" w:rsidRDefault="00261E8F" w:rsidP="00B3F49B">
            <w:pPr>
              <w:pStyle w:val="Brdtekst"/>
              <w:numPr>
                <w:ilvl w:val="0"/>
                <w:numId w:val="1"/>
              </w:numPr>
              <w:rPr>
                <w:rFonts w:ascii="Calibri" w:hAnsi="Calibri" w:cs="Calibri"/>
                <w:sz w:val="24"/>
                <w:szCs w:val="24"/>
              </w:rPr>
            </w:pPr>
            <w:r w:rsidRPr="00B3F49B">
              <w:rPr>
                <w:rFonts w:ascii="Calibri" w:hAnsi="Calibri" w:cs="Calibri"/>
                <w:sz w:val="24"/>
                <w:szCs w:val="24"/>
              </w:rPr>
              <w:t>Beskrivelse av oppdragsforståelse, metodikk og kvalitetsrutiner.</w:t>
            </w:r>
          </w:p>
          <w:p w14:paraId="3CB610AF" w14:textId="1F829C70" w:rsidR="006407F9" w:rsidRPr="006D55B3" w:rsidRDefault="00261E8F" w:rsidP="00B3F49B">
            <w:pPr>
              <w:pStyle w:val="Brdtekst"/>
              <w:numPr>
                <w:ilvl w:val="0"/>
                <w:numId w:val="1"/>
              </w:numPr>
              <w:rPr>
                <w:rFonts w:ascii="Calibri" w:hAnsi="Calibri" w:cs="Calibri"/>
                <w:sz w:val="24"/>
                <w:szCs w:val="24"/>
              </w:rPr>
            </w:pPr>
            <w:r w:rsidRPr="00B3F49B">
              <w:rPr>
                <w:rFonts w:ascii="Calibri" w:hAnsi="Calibri" w:cs="Calibri"/>
                <w:sz w:val="24"/>
                <w:szCs w:val="24"/>
              </w:rPr>
              <w:t>Beskrivelse av kapasitet/responstid og hvordan leverandøren håndterer parallelle leveranser.</w:t>
            </w:r>
          </w:p>
        </w:tc>
      </w:tr>
    </w:tbl>
    <w:p w14:paraId="46006CE8" w14:textId="6FAC4661" w:rsidR="006A10C3" w:rsidRDefault="006A10C3" w:rsidP="562BAC64">
      <w:pPr>
        <w:rPr>
          <w:rFonts w:asciiTheme="minorHAnsi" w:hAnsiTheme="minorHAnsi" w:cstheme="minorBidi"/>
          <w:sz w:val="24"/>
          <w:szCs w:val="24"/>
        </w:rPr>
      </w:pPr>
    </w:p>
    <w:p w14:paraId="195EC930" w14:textId="77777777" w:rsidR="006A10C3" w:rsidRPr="006D55B3" w:rsidRDefault="006A10C3" w:rsidP="69AD9598">
      <w:pPr>
        <w:pStyle w:val="Overskrift2"/>
        <w:rPr>
          <w:rFonts w:asciiTheme="minorHAnsi" w:hAnsiTheme="minorHAnsi" w:cstheme="minorBidi"/>
        </w:rPr>
      </w:pPr>
      <w:bookmarkStart w:id="66" w:name="_Toc1412791378"/>
      <w:r w:rsidRPr="00B3F49B">
        <w:rPr>
          <w:rFonts w:asciiTheme="minorHAnsi" w:hAnsiTheme="minorHAnsi" w:cstheme="minorBidi"/>
        </w:rPr>
        <w:t>Evalueringsmetode</w:t>
      </w:r>
      <w:bookmarkEnd w:id="66"/>
    </w:p>
    <w:p w14:paraId="56D441D4" w14:textId="11F7DA14" w:rsidR="00AC22AD" w:rsidRPr="006D55B3" w:rsidRDefault="0DB8BB5A" w:rsidP="00B3F49B">
      <w:pPr>
        <w:jc w:val="both"/>
        <w:rPr>
          <w:rFonts w:ascii="Source Sans Pro" w:eastAsia="Source Sans Pro" w:hAnsi="Source Sans Pro" w:cs="Source Sans Pro"/>
          <w:color w:val="000000" w:themeColor="text1"/>
          <w:sz w:val="22"/>
          <w:szCs w:val="22"/>
        </w:rPr>
      </w:pPr>
      <w:r w:rsidRPr="00B3F49B">
        <w:rPr>
          <w:rFonts w:ascii="Source Sans Pro" w:eastAsia="Source Sans Pro" w:hAnsi="Source Sans Pro" w:cs="Source Sans Pro"/>
          <w:color w:val="000000" w:themeColor="text1"/>
          <w:sz w:val="22"/>
          <w:szCs w:val="22"/>
        </w:rPr>
        <w:t xml:space="preserve">I konkurransen benyttes en relativ modell som poengsetter pris og kvalitet. </w:t>
      </w:r>
    </w:p>
    <w:p w14:paraId="7CF2E236" w14:textId="767A940C" w:rsidR="00AC22AD" w:rsidRPr="006D55B3" w:rsidRDefault="0DB8BB5A" w:rsidP="00B3F49B">
      <w:pPr>
        <w:rPr>
          <w:rFonts w:ascii="Calibri" w:eastAsia="Calibri" w:hAnsi="Calibri" w:cs="Calibri"/>
          <w:color w:val="000000" w:themeColor="text1"/>
          <w:sz w:val="24"/>
          <w:szCs w:val="24"/>
        </w:rPr>
      </w:pPr>
      <w:r w:rsidRPr="00B3F49B">
        <w:rPr>
          <w:rFonts w:ascii="Calibri" w:eastAsia="Calibri" w:hAnsi="Calibri" w:cs="Calibri"/>
          <w:color w:val="000000" w:themeColor="text1"/>
          <w:sz w:val="24"/>
          <w:szCs w:val="24"/>
        </w:rPr>
        <w:t xml:space="preserve">Alle tilbud som blir evaluert blir gitt poengscore på en skala fra 0 til 10, hvor 10 er høyest og 0 er lavest. </w:t>
      </w:r>
      <w:r w:rsidR="00AC22AD">
        <w:br/>
      </w:r>
      <w:r w:rsidR="00AC22AD">
        <w:br/>
      </w:r>
      <w:r w:rsidRPr="00B3F49B">
        <w:rPr>
          <w:rFonts w:ascii="Calibri" w:eastAsia="Calibri" w:hAnsi="Calibri" w:cs="Calibri"/>
          <w:color w:val="000000" w:themeColor="text1"/>
          <w:sz w:val="24"/>
          <w:szCs w:val="24"/>
        </w:rPr>
        <w:t xml:space="preserve">Oppdragsgiver vil legge til grunn en forholdsmessig modell for evaluering av tildelingskriteriet Pris. Laveste pris gis score 10 ved beregning av score på tildelingskriteriet Pris. Øvrige tilbud vil gis score basert på den relative forskjellen til vinnende pristilbud. </w:t>
      </w:r>
    </w:p>
    <w:p w14:paraId="409D422B" w14:textId="1880F16A" w:rsidR="00AC22AD" w:rsidRPr="006D55B3" w:rsidRDefault="0DB8BB5A" w:rsidP="00B3F49B">
      <w:pPr>
        <w:rPr>
          <w:rFonts w:ascii="Calibri" w:eastAsia="Calibri" w:hAnsi="Calibri" w:cs="Calibri"/>
          <w:color w:val="000000" w:themeColor="text1"/>
          <w:sz w:val="24"/>
          <w:szCs w:val="24"/>
        </w:rPr>
      </w:pPr>
      <w:r w:rsidRPr="00B3F49B">
        <w:rPr>
          <w:rFonts w:ascii="Calibri" w:eastAsia="Calibri" w:hAnsi="Calibri" w:cs="Calibri"/>
          <w:color w:val="000000" w:themeColor="text1"/>
          <w:sz w:val="24"/>
          <w:szCs w:val="24"/>
        </w:rPr>
        <w:t>Når forholdsmessig metode benyttes, beregnes poeng slik:</w:t>
      </w:r>
    </w:p>
    <w:p w14:paraId="6562D30A" w14:textId="79F5D18B" w:rsidR="00AC22AD" w:rsidRPr="006D55B3" w:rsidRDefault="0B11CD6A" w:rsidP="00B3F49B">
      <w:r>
        <w:rPr>
          <w:noProof/>
        </w:rPr>
        <w:lastRenderedPageBreak/>
        <w:drawing>
          <wp:inline distT="0" distB="0" distL="0" distR="0" wp14:anchorId="07534346" wp14:editId="7ECF55B1">
            <wp:extent cx="2654436" cy="539778"/>
            <wp:effectExtent l="0" t="0" r="0" b="0"/>
            <wp:docPr id="11567277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727746" name="Picture 1156727746"/>
                    <pic:cNvPicPr/>
                  </pic:nvPicPr>
                  <pic:blipFill>
                    <a:blip r:embed="rId14">
                      <a:extLst>
                        <a:ext uri="{28A0092B-C50C-407E-A947-70E740481C1C}">
                          <a14:useLocalDpi xmlns:a14="http://schemas.microsoft.com/office/drawing/2010/main"/>
                        </a:ext>
                      </a:extLst>
                    </a:blip>
                    <a:stretch>
                      <a:fillRect/>
                    </a:stretch>
                  </pic:blipFill>
                  <pic:spPr>
                    <a:xfrm>
                      <a:off x="0" y="0"/>
                      <a:ext cx="2654436" cy="539778"/>
                    </a:xfrm>
                    <a:prstGeom prst="rect">
                      <a:avLst/>
                    </a:prstGeom>
                  </pic:spPr>
                </pic:pic>
              </a:graphicData>
            </a:graphic>
          </wp:inline>
        </w:drawing>
      </w:r>
    </w:p>
    <w:p w14:paraId="3F8ADE40" w14:textId="1CB5F4E8" w:rsidR="00AC22AD" w:rsidRPr="006D55B3" w:rsidRDefault="0DB8BB5A" w:rsidP="00B3F49B">
      <w:pPr>
        <w:rPr>
          <w:rFonts w:ascii="Calibri" w:eastAsia="Calibri" w:hAnsi="Calibri" w:cs="Calibri"/>
          <w:color w:val="000000" w:themeColor="text1"/>
          <w:sz w:val="24"/>
          <w:szCs w:val="24"/>
        </w:rPr>
      </w:pPr>
      <w:r w:rsidRPr="00B3F49B">
        <w:rPr>
          <w:rFonts w:ascii="Calibri" w:eastAsia="Calibri" w:hAnsi="Calibri" w:cs="Calibri"/>
          <w:color w:val="000000" w:themeColor="text1"/>
          <w:sz w:val="24"/>
          <w:szCs w:val="24"/>
        </w:rPr>
        <w:t xml:space="preserve">Evalueringen av tildelingskriteriet Kvalitet beror på en skjønnsmessig vurdering der beste tilbud på hvert underkriterium (krav) vil oppnå høyest score (10 poeng). Øvrige tilbud vil gis en score basert på en skjønnsmessig vurdering av kvaliteten relatert til beste tilbud. Det medfører at beste tilbyder ikke vil være best på samtlige underkriterier, og følgelig ikke få 10 poeng samlet sett for Kvalitet. </w:t>
      </w:r>
    </w:p>
    <w:p w14:paraId="48075BF6" w14:textId="19F7BCDC" w:rsidR="00AC22AD" w:rsidRPr="006D55B3" w:rsidRDefault="00AC22AD" w:rsidP="00B3F49B">
      <w:pPr>
        <w:tabs>
          <w:tab w:val="left" w:pos="3960"/>
        </w:tabs>
        <w:rPr>
          <w:rFonts w:ascii="Calibri" w:eastAsia="Calibri" w:hAnsi="Calibri" w:cs="Calibri"/>
          <w:color w:val="000000" w:themeColor="text1"/>
          <w:sz w:val="24"/>
          <w:szCs w:val="24"/>
        </w:rPr>
      </w:pPr>
    </w:p>
    <w:p w14:paraId="65EB0A32" w14:textId="35FC9227" w:rsidR="00AC22AD" w:rsidRPr="006D55B3" w:rsidRDefault="0DB8BB5A" w:rsidP="00B3F49B">
      <w:pPr>
        <w:jc w:val="both"/>
        <w:rPr>
          <w:rFonts w:ascii="Source Sans Pro" w:eastAsia="Source Sans Pro" w:hAnsi="Source Sans Pro" w:cs="Source Sans Pro"/>
          <w:color w:val="000000" w:themeColor="text1"/>
          <w:sz w:val="22"/>
          <w:szCs w:val="22"/>
        </w:rPr>
      </w:pPr>
      <w:r w:rsidRPr="00B3F49B">
        <w:rPr>
          <w:rFonts w:ascii="Source Sans Pro" w:eastAsia="Source Sans Pro" w:hAnsi="Source Sans Pro" w:cs="Source Sans Pro"/>
          <w:color w:val="000000" w:themeColor="text1"/>
          <w:sz w:val="22"/>
          <w:szCs w:val="22"/>
        </w:rPr>
        <w:t>Den leverandøren med tilbudet som får høyest totalscore blir tildelt kontrakten.</w:t>
      </w:r>
    </w:p>
    <w:p w14:paraId="7C19F4C5" w14:textId="4779A1DD" w:rsidR="00AB6F0F" w:rsidRPr="006D55B3" w:rsidRDefault="00AB6F0F" w:rsidP="69AD9598">
      <w:pPr>
        <w:keepNext/>
        <w:numPr>
          <w:ilvl w:val="0"/>
          <w:numId w:val="14"/>
        </w:numPr>
        <w:spacing w:before="240" w:after="60"/>
        <w:outlineLvl w:val="0"/>
        <w:rPr>
          <w:rFonts w:asciiTheme="minorHAnsi" w:hAnsiTheme="minorHAnsi" w:cstheme="minorBidi"/>
          <w:b/>
          <w:bCs/>
          <w:kern w:val="32"/>
          <w:sz w:val="32"/>
          <w:szCs w:val="32"/>
        </w:rPr>
      </w:pPr>
      <w:bookmarkStart w:id="67" w:name="_Toc11244131"/>
      <w:bookmarkStart w:id="68" w:name="_Toc243395384"/>
      <w:bookmarkStart w:id="69" w:name="_Toc464552324"/>
      <w:r w:rsidRPr="69AD9598">
        <w:rPr>
          <w:rFonts w:asciiTheme="minorHAnsi" w:hAnsiTheme="minorHAnsi" w:cstheme="minorBidi"/>
          <w:b/>
          <w:bCs/>
          <w:kern w:val="32"/>
          <w:sz w:val="32"/>
          <w:szCs w:val="32"/>
        </w:rPr>
        <w:t>INNLEVERING AV TILBUD</w:t>
      </w:r>
      <w:bookmarkEnd w:id="67"/>
      <w:bookmarkEnd w:id="68"/>
      <w:r w:rsidRPr="69AD9598">
        <w:rPr>
          <w:rFonts w:asciiTheme="minorHAnsi" w:hAnsiTheme="minorHAnsi" w:cstheme="minorBidi"/>
          <w:b/>
          <w:bCs/>
          <w:kern w:val="32"/>
          <w:sz w:val="32"/>
          <w:szCs w:val="32"/>
        </w:rPr>
        <w:t xml:space="preserve"> </w:t>
      </w:r>
      <w:bookmarkEnd w:id="69"/>
    </w:p>
    <w:p w14:paraId="5022C3A6" w14:textId="77777777" w:rsidR="00261E8F" w:rsidRDefault="00261E8F">
      <w:pPr>
        <w:rPr>
          <w:kern w:val="2"/>
          <w14:ligatures w14:val="standardContextual"/>
        </w:rPr>
      </w:pPr>
      <w:r>
        <w:rPr>
          <w:rFonts w:ascii="Calibri" w:hAnsi="Calibri" w:cs="Calibri"/>
          <w:sz w:val="24"/>
          <w:szCs w:val="24"/>
        </w:rPr>
        <w:t>Tilbudet skal leveres via oppdragsgivers KGV (Mercell) innen tilbudsfristen.</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69AD9598">
      <w:pPr>
        <w:pStyle w:val="Overskrift2"/>
        <w:rPr>
          <w:rFonts w:asciiTheme="minorHAnsi" w:eastAsiaTheme="minorEastAsia" w:hAnsiTheme="minorHAnsi" w:cstheme="minorBidi"/>
        </w:rPr>
      </w:pPr>
      <w:bookmarkStart w:id="70" w:name="_Toc1294122871"/>
      <w:r w:rsidRPr="69AD9598">
        <w:rPr>
          <w:rFonts w:asciiTheme="minorHAnsi" w:eastAsiaTheme="minorEastAsia" w:hAnsiTheme="minorHAnsi" w:cstheme="minorBidi"/>
        </w:rPr>
        <w:t>Tilbudets utforming</w:t>
      </w:r>
      <w:bookmarkEnd w:id="70"/>
    </w:p>
    <w:p w14:paraId="7E5B62AC" w14:textId="3D332F2A" w:rsidR="00F932B9" w:rsidRDefault="00F932B9" w:rsidP="684EC41B">
      <w:pPr>
        <w:rPr>
          <w:rFonts w:asciiTheme="minorHAnsi" w:hAnsiTheme="minorHAnsi" w:cstheme="minorBidi"/>
          <w:sz w:val="24"/>
          <w:szCs w:val="24"/>
        </w:rPr>
      </w:pPr>
      <w:r w:rsidRPr="684EC41B">
        <w:rPr>
          <w:rFonts w:asciiTheme="minorHAnsi" w:hAnsiTheme="minorHAnsi" w:cstheme="minorBidi"/>
          <w:sz w:val="24"/>
          <w:szCs w:val="24"/>
        </w:rPr>
        <w:t xml:space="preserve">Leverandøren skal fylle ut og besvare alle punkter i konkurransedokumentene. Dokumentasjon skal lastes opp som </w:t>
      </w:r>
      <w:r w:rsidR="512A567B" w:rsidRPr="684EC41B">
        <w:rPr>
          <w:rFonts w:asciiTheme="minorHAnsi" w:hAnsiTheme="minorHAnsi" w:cstheme="minorBidi"/>
          <w:sz w:val="24"/>
          <w:szCs w:val="24"/>
        </w:rPr>
        <w:t>PDF</w:t>
      </w:r>
      <w:r w:rsidRPr="684EC41B">
        <w:rPr>
          <w:rFonts w:asciiTheme="minorHAnsi" w:hAnsiTheme="minorHAnsi" w:cstheme="minorBidi"/>
          <w:sz w:val="24"/>
          <w:szCs w:val="24"/>
        </w:rPr>
        <w:t>-filer dersom ikke annet format er spesifisert. Prisark skal lastes opp som Excel-fil.</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684EC41B">
      <w:pPr>
        <w:rPr>
          <w:rFonts w:asciiTheme="minorHAnsi" w:hAnsiTheme="minorHAnsi" w:cstheme="minorBidi"/>
          <w:sz w:val="24"/>
          <w:szCs w:val="24"/>
        </w:rPr>
      </w:pPr>
      <w:r w:rsidRPr="20EABAC3">
        <w:rPr>
          <w:rFonts w:asciiTheme="minorHAnsi" w:hAnsiTheme="minorHAnsi" w:cstheme="minorBidi"/>
          <w:sz w:val="24"/>
          <w:szCs w:val="24"/>
        </w:rPr>
        <w:t>Dokumenter som skal fylles ut og leveres med tilbudet er:</w:t>
      </w:r>
    </w:p>
    <w:p w14:paraId="3358D2CC" w14:textId="606324B8" w:rsidR="3D7C58FC" w:rsidRDefault="3D7C58FC" w:rsidP="20EABAC3">
      <w:pPr>
        <w:pStyle w:val="Listeavsnitt"/>
        <w:numPr>
          <w:ilvl w:val="0"/>
          <w:numId w:val="9"/>
        </w:numPr>
        <w:rPr>
          <w:rFonts w:asciiTheme="minorHAnsi" w:hAnsiTheme="minorHAnsi" w:cstheme="minorBidi"/>
          <w:sz w:val="24"/>
          <w:szCs w:val="24"/>
        </w:rPr>
      </w:pPr>
      <w:r w:rsidRPr="20EABAC3">
        <w:rPr>
          <w:rFonts w:asciiTheme="minorHAnsi" w:hAnsiTheme="minorHAnsi" w:cstheme="minorBidi"/>
          <w:sz w:val="24"/>
          <w:szCs w:val="24"/>
        </w:rPr>
        <w:t>ESPD – skjema (Mercell)</w:t>
      </w:r>
    </w:p>
    <w:p w14:paraId="133BB111" w14:textId="0E3076A4" w:rsidR="006E38C2" w:rsidRDefault="006E38C2" w:rsidP="00B3F49B">
      <w:pPr>
        <w:pStyle w:val="Listeavsnitt"/>
        <w:numPr>
          <w:ilvl w:val="0"/>
          <w:numId w:val="9"/>
        </w:numPr>
        <w:rPr>
          <w:rFonts w:asciiTheme="minorHAnsi" w:hAnsiTheme="minorHAnsi" w:cstheme="minorBidi"/>
          <w:sz w:val="24"/>
          <w:szCs w:val="24"/>
        </w:rPr>
      </w:pPr>
      <w:r w:rsidRPr="00B3F49B">
        <w:rPr>
          <w:rFonts w:asciiTheme="minorHAnsi" w:hAnsiTheme="minorHAnsi" w:cstheme="minorBidi"/>
          <w:sz w:val="24"/>
          <w:szCs w:val="24"/>
        </w:rPr>
        <w:t>Tilbuds</w:t>
      </w:r>
      <w:r w:rsidR="3340B70B" w:rsidRPr="00B3F49B">
        <w:rPr>
          <w:rFonts w:asciiTheme="minorHAnsi" w:hAnsiTheme="minorHAnsi" w:cstheme="minorBidi"/>
          <w:sz w:val="24"/>
          <w:szCs w:val="24"/>
        </w:rPr>
        <w:t>skjema utfylt</w:t>
      </w:r>
    </w:p>
    <w:p w14:paraId="7B21D8F3" w14:textId="39C401DB" w:rsidR="5CB64517" w:rsidRDefault="5CB64517" w:rsidP="5605154D">
      <w:pPr>
        <w:pStyle w:val="Listeavsnitt"/>
        <w:numPr>
          <w:ilvl w:val="0"/>
          <w:numId w:val="9"/>
        </w:numPr>
        <w:rPr>
          <w:rFonts w:asciiTheme="minorHAnsi" w:hAnsiTheme="minorHAnsi" w:cstheme="minorBidi"/>
          <w:sz w:val="24"/>
          <w:szCs w:val="24"/>
        </w:rPr>
      </w:pPr>
      <w:r w:rsidRPr="5605154D">
        <w:rPr>
          <w:rFonts w:asciiTheme="minorHAnsi" w:hAnsiTheme="minorHAnsi" w:cstheme="minorBidi"/>
          <w:sz w:val="24"/>
          <w:szCs w:val="24"/>
        </w:rPr>
        <w:t>Egenrapporteringsskjema for lønns- og arbeidsvilkår</w:t>
      </w:r>
    </w:p>
    <w:p w14:paraId="108FB23C" w14:textId="56588C40" w:rsidR="000124AD" w:rsidRPr="000124AD" w:rsidRDefault="401AA8B7" w:rsidP="00B3F49B">
      <w:pPr>
        <w:pStyle w:val="Listeavsnitt"/>
        <w:numPr>
          <w:ilvl w:val="0"/>
          <w:numId w:val="9"/>
        </w:numPr>
        <w:contextualSpacing w:val="0"/>
        <w:rPr>
          <w:rFonts w:ascii="Calibri" w:hAnsi="Calibri" w:cs="Calibri"/>
          <w:sz w:val="24"/>
          <w:szCs w:val="24"/>
        </w:rPr>
      </w:pPr>
      <w:r w:rsidRPr="00B3F49B">
        <w:rPr>
          <w:rFonts w:ascii="Calibri" w:hAnsi="Calibri" w:cs="Calibri"/>
          <w:sz w:val="24"/>
          <w:szCs w:val="24"/>
        </w:rPr>
        <w:t>Referans</w:t>
      </w:r>
      <w:r w:rsidR="54C96FDC" w:rsidRPr="00B3F49B">
        <w:rPr>
          <w:rFonts w:ascii="Calibri" w:hAnsi="Calibri" w:cs="Calibri"/>
          <w:sz w:val="24"/>
          <w:szCs w:val="24"/>
        </w:rPr>
        <w:t>e</w:t>
      </w:r>
      <w:r w:rsidRPr="00B3F49B">
        <w:rPr>
          <w:rFonts w:ascii="Calibri" w:hAnsi="Calibri" w:cs="Calibri"/>
          <w:sz w:val="24"/>
          <w:szCs w:val="24"/>
        </w:rPr>
        <w:t>beskrivelser</w:t>
      </w:r>
    </w:p>
    <w:p w14:paraId="4917D028" w14:textId="39D06E83" w:rsidR="00D859D5" w:rsidRDefault="401AA8B7" w:rsidP="00B3F49B">
      <w:pPr>
        <w:pStyle w:val="Listeavsnitt"/>
        <w:numPr>
          <w:ilvl w:val="0"/>
          <w:numId w:val="9"/>
        </w:numPr>
        <w:contextualSpacing w:val="0"/>
        <w:rPr>
          <w:rFonts w:ascii="Calibri" w:hAnsi="Calibri" w:cs="Calibri"/>
          <w:sz w:val="24"/>
          <w:szCs w:val="24"/>
        </w:rPr>
      </w:pPr>
      <w:r w:rsidRPr="00B3F49B">
        <w:rPr>
          <w:rFonts w:ascii="Calibri" w:hAnsi="Calibri" w:cs="Calibri"/>
          <w:sz w:val="24"/>
          <w:szCs w:val="24"/>
        </w:rPr>
        <w:t>Bilag 4 Administrative bestemmelser</w:t>
      </w:r>
    </w:p>
    <w:p w14:paraId="4AF559A9" w14:textId="5027B82D" w:rsidR="00D859D5" w:rsidRDefault="0D1BBF9D" w:rsidP="00B3F49B">
      <w:pPr>
        <w:pStyle w:val="Listeavsnitt"/>
        <w:numPr>
          <w:ilvl w:val="0"/>
          <w:numId w:val="9"/>
        </w:numPr>
        <w:contextualSpacing w:val="0"/>
        <w:rPr>
          <w:rFonts w:ascii="Calibri" w:hAnsi="Calibri" w:cs="Calibri"/>
          <w:sz w:val="24"/>
          <w:szCs w:val="24"/>
        </w:rPr>
      </w:pPr>
      <w:r w:rsidRPr="00B3F49B">
        <w:rPr>
          <w:rFonts w:ascii="Calibri" w:hAnsi="Calibri" w:cs="Calibri"/>
          <w:sz w:val="24"/>
          <w:szCs w:val="24"/>
        </w:rPr>
        <w:t>Bilag 5 Pris- og prisbestemmelser</w:t>
      </w:r>
    </w:p>
    <w:p w14:paraId="6CF6D675" w14:textId="6E59389B" w:rsidR="00D859D5" w:rsidRDefault="79926753" w:rsidP="00B3F49B">
      <w:pPr>
        <w:pStyle w:val="Listeavsnitt"/>
        <w:numPr>
          <w:ilvl w:val="0"/>
          <w:numId w:val="9"/>
        </w:numPr>
        <w:rPr>
          <w:rFonts w:ascii="Calibri" w:hAnsi="Calibri" w:cs="Calibri"/>
          <w:sz w:val="24"/>
          <w:szCs w:val="24"/>
        </w:rPr>
      </w:pPr>
      <w:r w:rsidRPr="00B3F49B">
        <w:rPr>
          <w:rFonts w:ascii="Calibri" w:hAnsi="Calibri" w:cs="Calibri"/>
          <w:sz w:val="24"/>
          <w:szCs w:val="24"/>
        </w:rPr>
        <w:t xml:space="preserve">Beskrivelse av løsningen </w:t>
      </w:r>
      <w:r w:rsidR="51D2C166" w:rsidRPr="00B3F49B">
        <w:rPr>
          <w:rFonts w:ascii="Calibri" w:hAnsi="Calibri" w:cs="Calibri"/>
          <w:sz w:val="24"/>
          <w:szCs w:val="24"/>
        </w:rPr>
        <w:t>i tilbudsskjemaet</w:t>
      </w:r>
      <w:r w:rsidRPr="00B3F49B">
        <w:rPr>
          <w:rFonts w:ascii="Calibri" w:hAnsi="Calibri" w:cs="Calibri"/>
          <w:sz w:val="24"/>
          <w:szCs w:val="24"/>
        </w:rPr>
        <w:t xml:space="preserve"> (jf. Pkt. </w:t>
      </w:r>
      <w:r w:rsidR="00919175" w:rsidRPr="00B3F49B">
        <w:rPr>
          <w:rFonts w:ascii="Calibri" w:hAnsi="Calibri" w:cs="Calibri"/>
          <w:sz w:val="24"/>
          <w:szCs w:val="24"/>
        </w:rPr>
        <w:t>5.1)</w:t>
      </w:r>
    </w:p>
    <w:p w14:paraId="2B141323" w14:textId="77D89408" w:rsidR="00919175" w:rsidRDefault="00919175" w:rsidP="00B3F49B">
      <w:pPr>
        <w:pStyle w:val="Listeavsnitt"/>
        <w:numPr>
          <w:ilvl w:val="0"/>
          <w:numId w:val="9"/>
        </w:numPr>
        <w:rPr>
          <w:rFonts w:ascii="Calibri" w:hAnsi="Calibri" w:cs="Calibri"/>
          <w:sz w:val="24"/>
          <w:szCs w:val="24"/>
        </w:rPr>
      </w:pPr>
      <w:r w:rsidRPr="00B3F49B">
        <w:rPr>
          <w:rFonts w:ascii="Calibri" w:hAnsi="Calibri" w:cs="Calibri"/>
          <w:sz w:val="24"/>
          <w:szCs w:val="24"/>
        </w:rPr>
        <w:t>Utfylt kravspesifikasjon</w:t>
      </w:r>
    </w:p>
    <w:p w14:paraId="3651C522" w14:textId="60BD1C05" w:rsidR="00919175" w:rsidRDefault="00919175" w:rsidP="00B3F49B">
      <w:pPr>
        <w:pStyle w:val="Listeavsnitt"/>
        <w:numPr>
          <w:ilvl w:val="0"/>
          <w:numId w:val="9"/>
        </w:numPr>
        <w:rPr>
          <w:rFonts w:ascii="Calibri" w:hAnsi="Calibri" w:cs="Calibri"/>
          <w:sz w:val="24"/>
          <w:szCs w:val="24"/>
        </w:rPr>
      </w:pPr>
      <w:r w:rsidRPr="00B3F49B">
        <w:rPr>
          <w:rFonts w:ascii="Calibri" w:hAnsi="Calibri" w:cs="Calibri"/>
          <w:sz w:val="24"/>
          <w:szCs w:val="24"/>
        </w:rPr>
        <w:t>Bekreftelse på oppfyllelse av obligatoriske krav for oversetteren</w:t>
      </w:r>
      <w:r w:rsidR="05D0D108" w:rsidRPr="00B3F49B">
        <w:rPr>
          <w:rFonts w:ascii="Calibri" w:hAnsi="Calibri" w:cs="Calibri"/>
          <w:sz w:val="24"/>
          <w:szCs w:val="24"/>
        </w:rPr>
        <w:t xml:space="preserve"> A - C (SaaS-løsningen)</w:t>
      </w:r>
      <w:r w:rsidRPr="00B3F49B">
        <w:rPr>
          <w:rFonts w:ascii="Calibri" w:hAnsi="Calibri" w:cs="Calibri"/>
          <w:sz w:val="24"/>
          <w:szCs w:val="24"/>
        </w:rPr>
        <w:t xml:space="preserve"> og beskrivelse av hvordan kraven skal oppfylles</w:t>
      </w:r>
      <w:r w:rsidR="2CC0E9A4" w:rsidRPr="00B3F49B">
        <w:rPr>
          <w:rFonts w:ascii="Calibri" w:hAnsi="Calibri" w:cs="Calibri"/>
          <w:sz w:val="24"/>
          <w:szCs w:val="24"/>
        </w:rPr>
        <w:t xml:space="preserve"> (i tilbudsskjemaet)</w:t>
      </w:r>
    </w:p>
    <w:p w14:paraId="60D3A51B" w14:textId="46F7D6B5" w:rsidR="600F87D0" w:rsidRDefault="600F87D0" w:rsidP="00B3F49B">
      <w:pPr>
        <w:pStyle w:val="Listeavsnitt"/>
        <w:numPr>
          <w:ilvl w:val="0"/>
          <w:numId w:val="9"/>
        </w:numPr>
        <w:rPr>
          <w:rFonts w:ascii="Calibri" w:hAnsi="Calibri" w:cs="Calibri"/>
          <w:sz w:val="24"/>
          <w:szCs w:val="24"/>
        </w:rPr>
      </w:pPr>
      <w:r w:rsidRPr="00B3F49B">
        <w:rPr>
          <w:rFonts w:ascii="Calibri" w:hAnsi="Calibri" w:cs="Calibri"/>
          <w:sz w:val="24"/>
          <w:szCs w:val="24"/>
        </w:rPr>
        <w:t>Utfylt databehandleravtale med vedlegg</w:t>
      </w:r>
    </w:p>
    <w:p w14:paraId="6D86CA2D" w14:textId="1BBE3100" w:rsidR="00D859D5" w:rsidRDefault="00725E2E" w:rsidP="684EC41B">
      <w:pPr>
        <w:pStyle w:val="Overskrift2"/>
        <w:rPr>
          <w:rFonts w:asciiTheme="minorHAnsi" w:eastAsiaTheme="minorEastAsia" w:hAnsiTheme="minorHAnsi" w:cstheme="minorBidi"/>
        </w:rPr>
      </w:pPr>
      <w:bookmarkStart w:id="71" w:name="_Toc1338262139"/>
      <w:r w:rsidRPr="69AD9598">
        <w:rPr>
          <w:rFonts w:asciiTheme="minorHAnsi" w:eastAsiaTheme="minorEastAsia" w:hAnsiTheme="minorHAnsi" w:cstheme="minorBidi"/>
        </w:rPr>
        <w:t>Elektronisk signatur</w:t>
      </w:r>
      <w:bookmarkEnd w:id="71"/>
    </w:p>
    <w:p w14:paraId="6607C02A" w14:textId="50974DC7" w:rsidR="00940D8C" w:rsidRPr="00B740BD" w:rsidRDefault="00940D8C" w:rsidP="00940D8C">
      <w:pPr>
        <w:rPr>
          <w:sz w:val="22"/>
          <w:szCs w:val="22"/>
        </w:rPr>
      </w:pPr>
      <w:r w:rsidRPr="684EC41B">
        <w:rPr>
          <w:sz w:val="22"/>
          <w:szCs w:val="22"/>
        </w:rPr>
        <w:t>Vi anbefaler leverandørene å benytte seg av elektronisk signatur</w:t>
      </w:r>
      <w:r w:rsidR="002232D8" w:rsidRPr="684EC41B">
        <w:rPr>
          <w:sz w:val="22"/>
          <w:szCs w:val="22"/>
        </w:rPr>
        <w:t xml:space="preserve"> for å autentisere seg ved innlevering av tilbud. E</w:t>
      </w:r>
      <w:r w:rsidR="00E527C0" w:rsidRPr="684EC41B">
        <w:rPr>
          <w:sz w:val="22"/>
          <w:szCs w:val="22"/>
        </w:rPr>
        <w:t>l</w:t>
      </w:r>
      <w:r w:rsidR="002232D8" w:rsidRPr="684EC41B">
        <w:rPr>
          <w:sz w:val="22"/>
          <w:szCs w:val="22"/>
        </w:rPr>
        <w:t xml:space="preserve">ektronisk signatur kan bestilles på </w:t>
      </w:r>
      <w:hyperlink r:id="rId15">
        <w:r w:rsidR="00B740BD" w:rsidRPr="684EC41B">
          <w:rPr>
            <w:rStyle w:val="Hyperkobling"/>
            <w:sz w:val="22"/>
            <w:szCs w:val="22"/>
          </w:rPr>
          <w:t>www.commfides.com</w:t>
        </w:r>
      </w:hyperlink>
      <w:r w:rsidR="00B740BD" w:rsidRPr="684EC41B">
        <w:rPr>
          <w:sz w:val="22"/>
          <w:szCs w:val="22"/>
        </w:rPr>
        <w:t xml:space="preserve">, </w:t>
      </w:r>
      <w:hyperlink r:id="rId16">
        <w:r w:rsidR="00E268F8" w:rsidRPr="684EC41B">
          <w:rPr>
            <w:rStyle w:val="Hyperkobling"/>
            <w:sz w:val="22"/>
            <w:szCs w:val="22"/>
          </w:rPr>
          <w:t>www.buypass.no</w:t>
        </w:r>
      </w:hyperlink>
      <w:r w:rsidR="00E268F8" w:rsidRPr="684EC41B">
        <w:rPr>
          <w:sz w:val="22"/>
          <w:szCs w:val="22"/>
        </w:rPr>
        <w:t xml:space="preserve"> </w:t>
      </w:r>
      <w:r w:rsidR="00B740BD" w:rsidRPr="684EC41B">
        <w:rPr>
          <w:sz w:val="22"/>
          <w:szCs w:val="22"/>
        </w:rPr>
        <w:t xml:space="preserve">eller </w:t>
      </w:r>
      <w:hyperlink r:id="rId17">
        <w:r w:rsidR="00B740BD" w:rsidRPr="684EC41B">
          <w:rPr>
            <w:rStyle w:val="Hyperkobling"/>
            <w:sz w:val="22"/>
            <w:szCs w:val="22"/>
          </w:rPr>
          <w:t>www.bankid.no</w:t>
        </w:r>
      </w:hyperlink>
      <w:r w:rsidR="00F9195B" w:rsidRPr="684EC41B">
        <w:rPr>
          <w:sz w:val="22"/>
          <w:szCs w:val="22"/>
        </w:rPr>
        <w:t xml:space="preserve">. </w:t>
      </w:r>
    </w:p>
    <w:p w14:paraId="6BFFF438" w14:textId="77777777" w:rsidR="0071554C" w:rsidRPr="006D55B3" w:rsidRDefault="0071554C" w:rsidP="00AC22AD">
      <w:pPr>
        <w:rPr>
          <w:rFonts w:asciiTheme="minorHAnsi" w:hAnsiTheme="minorHAnsi" w:cstheme="minorHAnsi"/>
        </w:rPr>
      </w:pPr>
    </w:p>
    <w:p w14:paraId="297C1628" w14:textId="1E586240" w:rsidR="430EB819" w:rsidRDefault="430EB819" w:rsidP="00B3F49B">
      <w:pPr>
        <w:rPr>
          <w:rFonts w:asciiTheme="minorHAnsi" w:hAnsiTheme="minorHAnsi" w:cstheme="minorBidi"/>
          <w:sz w:val="24"/>
          <w:szCs w:val="24"/>
        </w:rPr>
      </w:pPr>
    </w:p>
    <w:sectPr w:rsidR="430EB819" w:rsidSect="00F50462">
      <w:headerReference w:type="even" r:id="rId18"/>
      <w:headerReference w:type="default" r:id="rId19"/>
      <w:footerReference w:type="even" r:id="rId20"/>
      <w:footerReference w:type="default" r:id="rId21"/>
      <w:headerReference w:type="first" r:id="rId22"/>
      <w:footerReference w:type="first" r:id="rId23"/>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orfatter" w:initials="A">
    <w:p w14:paraId="308426CC" w14:textId="77777777" w:rsidR="00C60912" w:rsidRDefault="00C60912" w:rsidP="005617CF">
      <w:pPr>
        <w:pStyle w:val="Merknadstekst"/>
      </w:pPr>
      <w:r>
        <w:rPr>
          <w:rStyle w:val="Merknadsreferanse"/>
        </w:rPr>
        <w:annotationRef/>
      </w:r>
      <w:r>
        <w:t>Tekst merket med gult i denne konkurransegrunnlagsmalen indikerer at innhold må fylles inn eller at bruker av malen bør sjekke om det er behov for å tilpasse den merkede teksten sitt behov. Dersom bruker fjerner eller legger til punkter må brukeren passe på å oppdatere henvisningene til andre punkter i dokumentet. Dette kan gjøres ved å holde musepekeren over henvisningen, høyreklikke og velge oppdater felt. Dette gjelder også innholdsfortegnelsen.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8426CC"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8426CC" w16cid:durableId="269F5D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C9FF" w14:textId="77777777" w:rsidR="00D93313" w:rsidRDefault="00D93313">
      <w:r>
        <w:separator/>
      </w:r>
    </w:p>
  </w:endnote>
  <w:endnote w:type="continuationSeparator" w:id="0">
    <w:p w14:paraId="0127C048" w14:textId="77777777" w:rsidR="00D93313" w:rsidRDefault="00D9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28388" w14:textId="77777777" w:rsidR="007B206B" w:rsidRDefault="007B206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E4961" w14:textId="77777777" w:rsidR="00D93313" w:rsidRDefault="00D93313">
      <w:r>
        <w:separator/>
      </w:r>
    </w:p>
  </w:footnote>
  <w:footnote w:type="continuationSeparator" w:id="0">
    <w:p w14:paraId="393AFDED" w14:textId="77777777" w:rsidR="00D93313" w:rsidRDefault="00D9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6826" w14:textId="53ECB354" w:rsidR="007B206B" w:rsidRDefault="007B206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5748" w14:textId="729EDF62" w:rsidR="007B206B" w:rsidRDefault="007B206B">
    <w:pPr>
      <w:pStyle w:val="Topptekst"/>
    </w:pPr>
    <w:r>
      <w:rPr>
        <w:noProof/>
      </w:rPr>
      <w:drawing>
        <wp:inline distT="0" distB="0" distL="0" distR="0" wp14:anchorId="11CC53D1" wp14:editId="66B835D7">
          <wp:extent cx="685800" cy="857250"/>
          <wp:effectExtent l="0" t="0" r="0" b="0"/>
          <wp:docPr id="1" name="Bilde 2">
            <a:extLst xmlns:a="http://schemas.openxmlformats.org/drawingml/2006/main">
              <a:ext uri="{FF2B5EF4-FFF2-40B4-BE49-F238E27FC236}">
                <a16:creationId xmlns:a16="http://schemas.microsoft.com/office/drawing/2014/main" id="{B58294FB-01D0-4CE9-B196-ADFB222894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857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F4A1A" w14:textId="10965746" w:rsidR="007B206B" w:rsidRDefault="007B206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0F9A"/>
    <w:multiLevelType w:val="hybridMultilevel"/>
    <w:tmpl w:val="414EC0AC"/>
    <w:lvl w:ilvl="0" w:tplc="3CE2FD00">
      <w:start w:val="1"/>
      <w:numFmt w:val="bullet"/>
      <w:lvlText w:val=""/>
      <w:lvlJc w:val="left"/>
      <w:pPr>
        <w:ind w:left="720" w:hanging="360"/>
      </w:pPr>
      <w:rPr>
        <w:rFonts w:ascii="Symbol" w:hAnsi="Symbol" w:hint="default"/>
      </w:rPr>
    </w:lvl>
    <w:lvl w:ilvl="1" w:tplc="82708DE6">
      <w:start w:val="1"/>
      <w:numFmt w:val="bullet"/>
      <w:lvlText w:val="o"/>
      <w:lvlJc w:val="left"/>
      <w:pPr>
        <w:ind w:left="1440" w:hanging="360"/>
      </w:pPr>
      <w:rPr>
        <w:rFonts w:ascii="Courier New" w:hAnsi="Courier New" w:hint="default"/>
      </w:rPr>
    </w:lvl>
    <w:lvl w:ilvl="2" w:tplc="36A819B2">
      <w:start w:val="1"/>
      <w:numFmt w:val="bullet"/>
      <w:lvlText w:val=""/>
      <w:lvlJc w:val="left"/>
      <w:pPr>
        <w:ind w:left="2160" w:hanging="360"/>
      </w:pPr>
      <w:rPr>
        <w:rFonts w:ascii="Wingdings" w:hAnsi="Wingdings" w:hint="default"/>
      </w:rPr>
    </w:lvl>
    <w:lvl w:ilvl="3" w:tplc="43F699FE">
      <w:start w:val="1"/>
      <w:numFmt w:val="bullet"/>
      <w:lvlText w:val=""/>
      <w:lvlJc w:val="left"/>
      <w:pPr>
        <w:ind w:left="2880" w:hanging="360"/>
      </w:pPr>
      <w:rPr>
        <w:rFonts w:ascii="Symbol" w:hAnsi="Symbol" w:hint="default"/>
      </w:rPr>
    </w:lvl>
    <w:lvl w:ilvl="4" w:tplc="17B4D936">
      <w:start w:val="1"/>
      <w:numFmt w:val="bullet"/>
      <w:lvlText w:val="o"/>
      <w:lvlJc w:val="left"/>
      <w:pPr>
        <w:ind w:left="3600" w:hanging="360"/>
      </w:pPr>
      <w:rPr>
        <w:rFonts w:ascii="Courier New" w:hAnsi="Courier New" w:hint="default"/>
      </w:rPr>
    </w:lvl>
    <w:lvl w:ilvl="5" w:tplc="88D6F7B4">
      <w:start w:val="1"/>
      <w:numFmt w:val="bullet"/>
      <w:lvlText w:val=""/>
      <w:lvlJc w:val="left"/>
      <w:pPr>
        <w:ind w:left="4320" w:hanging="360"/>
      </w:pPr>
      <w:rPr>
        <w:rFonts w:ascii="Wingdings" w:hAnsi="Wingdings" w:hint="default"/>
      </w:rPr>
    </w:lvl>
    <w:lvl w:ilvl="6" w:tplc="7B365520">
      <w:start w:val="1"/>
      <w:numFmt w:val="bullet"/>
      <w:lvlText w:val=""/>
      <w:lvlJc w:val="left"/>
      <w:pPr>
        <w:ind w:left="5040" w:hanging="360"/>
      </w:pPr>
      <w:rPr>
        <w:rFonts w:ascii="Symbol" w:hAnsi="Symbol" w:hint="default"/>
      </w:rPr>
    </w:lvl>
    <w:lvl w:ilvl="7" w:tplc="025E2F86">
      <w:start w:val="1"/>
      <w:numFmt w:val="bullet"/>
      <w:lvlText w:val="o"/>
      <w:lvlJc w:val="left"/>
      <w:pPr>
        <w:ind w:left="5760" w:hanging="360"/>
      </w:pPr>
      <w:rPr>
        <w:rFonts w:ascii="Courier New" w:hAnsi="Courier New" w:hint="default"/>
      </w:rPr>
    </w:lvl>
    <w:lvl w:ilvl="8" w:tplc="ACAA8478">
      <w:start w:val="1"/>
      <w:numFmt w:val="bullet"/>
      <w:lvlText w:val=""/>
      <w:lvlJc w:val="left"/>
      <w:pPr>
        <w:ind w:left="6480" w:hanging="360"/>
      </w:pPr>
      <w:rPr>
        <w:rFonts w:ascii="Wingdings" w:hAnsi="Wingdings" w:hint="default"/>
      </w:rPr>
    </w:lvl>
  </w:abstractNum>
  <w:abstractNum w:abstractNumId="1" w15:restartNumberingAfterBreak="0">
    <w:nsid w:val="11AFB828"/>
    <w:multiLevelType w:val="hybridMultilevel"/>
    <w:tmpl w:val="83E08A56"/>
    <w:lvl w:ilvl="0" w:tplc="98E633F2">
      <w:start w:val="1"/>
      <w:numFmt w:val="decimal"/>
      <w:lvlText w:val="%1."/>
      <w:lvlJc w:val="left"/>
      <w:pPr>
        <w:ind w:left="720" w:hanging="360"/>
      </w:pPr>
    </w:lvl>
    <w:lvl w:ilvl="1" w:tplc="48927CD2">
      <w:start w:val="1"/>
      <w:numFmt w:val="lowerLetter"/>
      <w:lvlText w:val="%2."/>
      <w:lvlJc w:val="left"/>
      <w:pPr>
        <w:ind w:left="1440" w:hanging="360"/>
      </w:pPr>
    </w:lvl>
    <w:lvl w:ilvl="2" w:tplc="2A5463E6">
      <w:start w:val="1"/>
      <w:numFmt w:val="lowerRoman"/>
      <w:lvlText w:val="%3."/>
      <w:lvlJc w:val="right"/>
      <w:pPr>
        <w:ind w:left="2160" w:hanging="180"/>
      </w:pPr>
    </w:lvl>
    <w:lvl w:ilvl="3" w:tplc="F204258C">
      <w:start w:val="1"/>
      <w:numFmt w:val="decimal"/>
      <w:lvlText w:val="%4."/>
      <w:lvlJc w:val="left"/>
      <w:pPr>
        <w:ind w:left="2880" w:hanging="360"/>
      </w:pPr>
    </w:lvl>
    <w:lvl w:ilvl="4" w:tplc="C888B758">
      <w:start w:val="1"/>
      <w:numFmt w:val="lowerLetter"/>
      <w:lvlText w:val="%5."/>
      <w:lvlJc w:val="left"/>
      <w:pPr>
        <w:ind w:left="3600" w:hanging="360"/>
      </w:pPr>
    </w:lvl>
    <w:lvl w:ilvl="5" w:tplc="4EA2F7D8">
      <w:start w:val="1"/>
      <w:numFmt w:val="lowerRoman"/>
      <w:lvlText w:val="%6."/>
      <w:lvlJc w:val="right"/>
      <w:pPr>
        <w:ind w:left="4320" w:hanging="180"/>
      </w:pPr>
    </w:lvl>
    <w:lvl w:ilvl="6" w:tplc="E33625E4">
      <w:start w:val="1"/>
      <w:numFmt w:val="decimal"/>
      <w:lvlText w:val="%7."/>
      <w:lvlJc w:val="left"/>
      <w:pPr>
        <w:ind w:left="5040" w:hanging="360"/>
      </w:pPr>
    </w:lvl>
    <w:lvl w:ilvl="7" w:tplc="10A8818E">
      <w:start w:val="1"/>
      <w:numFmt w:val="lowerLetter"/>
      <w:lvlText w:val="%8."/>
      <w:lvlJc w:val="left"/>
      <w:pPr>
        <w:ind w:left="5760" w:hanging="360"/>
      </w:pPr>
    </w:lvl>
    <w:lvl w:ilvl="8" w:tplc="ADB6A800">
      <w:start w:val="1"/>
      <w:numFmt w:val="lowerRoman"/>
      <w:lvlText w:val="%9."/>
      <w:lvlJc w:val="right"/>
      <w:pPr>
        <w:ind w:left="6480" w:hanging="180"/>
      </w:pPr>
    </w:lvl>
  </w:abstractNum>
  <w:abstractNum w:abstractNumId="2"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FAA7D1"/>
    <w:multiLevelType w:val="hybridMultilevel"/>
    <w:tmpl w:val="78E2F0D6"/>
    <w:lvl w:ilvl="0" w:tplc="D652C3A6">
      <w:start w:val="1"/>
      <w:numFmt w:val="decimal"/>
      <w:lvlText w:val="%1."/>
      <w:lvlJc w:val="left"/>
      <w:pPr>
        <w:ind w:left="720" w:hanging="360"/>
      </w:pPr>
    </w:lvl>
    <w:lvl w:ilvl="1" w:tplc="584020EE">
      <w:start w:val="1"/>
      <w:numFmt w:val="lowerLetter"/>
      <w:lvlText w:val="%2."/>
      <w:lvlJc w:val="left"/>
      <w:pPr>
        <w:ind w:left="1440" w:hanging="360"/>
      </w:pPr>
    </w:lvl>
    <w:lvl w:ilvl="2" w:tplc="D43CAA14">
      <w:start w:val="1"/>
      <w:numFmt w:val="lowerRoman"/>
      <w:lvlText w:val="%3."/>
      <w:lvlJc w:val="right"/>
      <w:pPr>
        <w:ind w:left="2160" w:hanging="180"/>
      </w:pPr>
    </w:lvl>
    <w:lvl w:ilvl="3" w:tplc="74C06C3C">
      <w:start w:val="1"/>
      <w:numFmt w:val="decimal"/>
      <w:lvlText w:val="%4."/>
      <w:lvlJc w:val="left"/>
      <w:pPr>
        <w:ind w:left="2880" w:hanging="360"/>
      </w:pPr>
    </w:lvl>
    <w:lvl w:ilvl="4" w:tplc="C7CA0FB4">
      <w:start w:val="1"/>
      <w:numFmt w:val="lowerLetter"/>
      <w:lvlText w:val="%5."/>
      <w:lvlJc w:val="left"/>
      <w:pPr>
        <w:ind w:left="3600" w:hanging="360"/>
      </w:pPr>
    </w:lvl>
    <w:lvl w:ilvl="5" w:tplc="F09E5C8C">
      <w:start w:val="1"/>
      <w:numFmt w:val="lowerRoman"/>
      <w:lvlText w:val="%6."/>
      <w:lvlJc w:val="right"/>
      <w:pPr>
        <w:ind w:left="4320" w:hanging="180"/>
      </w:pPr>
    </w:lvl>
    <w:lvl w:ilvl="6" w:tplc="FE1C0DE0">
      <w:start w:val="1"/>
      <w:numFmt w:val="decimal"/>
      <w:lvlText w:val="%7."/>
      <w:lvlJc w:val="left"/>
      <w:pPr>
        <w:ind w:left="5040" w:hanging="360"/>
      </w:pPr>
    </w:lvl>
    <w:lvl w:ilvl="7" w:tplc="B6FA183A">
      <w:start w:val="1"/>
      <w:numFmt w:val="lowerLetter"/>
      <w:lvlText w:val="%8."/>
      <w:lvlJc w:val="left"/>
      <w:pPr>
        <w:ind w:left="5760" w:hanging="360"/>
      </w:pPr>
    </w:lvl>
    <w:lvl w:ilvl="8" w:tplc="DEE0E6C4">
      <w:start w:val="1"/>
      <w:numFmt w:val="lowerRoman"/>
      <w:lvlText w:val="%9."/>
      <w:lvlJc w:val="right"/>
      <w:pPr>
        <w:ind w:left="6480" w:hanging="180"/>
      </w:pPr>
    </w:lvl>
  </w:abstractNum>
  <w:abstractNum w:abstractNumId="4" w15:restartNumberingAfterBreak="0">
    <w:nsid w:val="1D141AAB"/>
    <w:multiLevelType w:val="multilevel"/>
    <w:tmpl w:val="B388DEF8"/>
    <w:lvl w:ilvl="0">
      <w:start w:val="1"/>
      <w:numFmt w:val="decimal"/>
      <w:lvlText w:val="%1."/>
      <w:lvlJc w:val="left"/>
      <w:pPr>
        <w:ind w:left="720" w:hanging="360"/>
      </w:pPr>
    </w:lvl>
    <w:lvl w:ilvl="1">
      <w:start w:val="2"/>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6490E"/>
    <w:multiLevelType w:val="multilevel"/>
    <w:tmpl w:val="AF00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880D3F"/>
    <w:multiLevelType w:val="multilevel"/>
    <w:tmpl w:val="9CD8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EEA55A"/>
    <w:multiLevelType w:val="multilevel"/>
    <w:tmpl w:val="55BC7F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7A2EC1"/>
    <w:multiLevelType w:val="multilevel"/>
    <w:tmpl w:val="99CCCB4C"/>
    <w:lvl w:ilvl="0">
      <w:start w:val="1"/>
      <w:numFmt w:val="decimal"/>
      <w:lvlText w:val="%1."/>
      <w:lvlJc w:val="left"/>
      <w:pPr>
        <w:ind w:left="720" w:hanging="360"/>
      </w:pPr>
    </w:lvl>
    <w:lvl w:ilvl="1">
      <w:start w:val="7"/>
      <w:numFmt w:val="decimal"/>
      <w:lvlText w:val="%1.%2"/>
      <w:lvlJc w:val="left"/>
      <w:pPr>
        <w:ind w:left="1116" w:hanging="576"/>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B8789D"/>
    <w:multiLevelType w:val="multilevel"/>
    <w:tmpl w:val="05724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1392C8"/>
    <w:multiLevelType w:val="hybridMultilevel"/>
    <w:tmpl w:val="AEE62736"/>
    <w:lvl w:ilvl="0" w:tplc="A7248A3A">
      <w:start w:val="1"/>
      <w:numFmt w:val="bullet"/>
      <w:lvlText w:val=""/>
      <w:lvlJc w:val="left"/>
      <w:pPr>
        <w:ind w:left="720" w:hanging="360"/>
      </w:pPr>
      <w:rPr>
        <w:rFonts w:ascii="Symbol" w:hAnsi="Symbol" w:hint="default"/>
      </w:rPr>
    </w:lvl>
    <w:lvl w:ilvl="1" w:tplc="49D6F25A">
      <w:start w:val="1"/>
      <w:numFmt w:val="bullet"/>
      <w:lvlText w:val="o"/>
      <w:lvlJc w:val="left"/>
      <w:pPr>
        <w:ind w:left="1440" w:hanging="360"/>
      </w:pPr>
      <w:rPr>
        <w:rFonts w:ascii="Courier New" w:hAnsi="Courier New" w:hint="default"/>
      </w:rPr>
    </w:lvl>
    <w:lvl w:ilvl="2" w:tplc="EFB4884C">
      <w:start w:val="1"/>
      <w:numFmt w:val="bullet"/>
      <w:lvlText w:val=""/>
      <w:lvlJc w:val="left"/>
      <w:pPr>
        <w:ind w:left="2160" w:hanging="360"/>
      </w:pPr>
      <w:rPr>
        <w:rFonts w:ascii="Wingdings" w:hAnsi="Wingdings" w:hint="default"/>
      </w:rPr>
    </w:lvl>
    <w:lvl w:ilvl="3" w:tplc="722ECE8E">
      <w:start w:val="1"/>
      <w:numFmt w:val="bullet"/>
      <w:lvlText w:val=""/>
      <w:lvlJc w:val="left"/>
      <w:pPr>
        <w:ind w:left="2880" w:hanging="360"/>
      </w:pPr>
      <w:rPr>
        <w:rFonts w:ascii="Symbol" w:hAnsi="Symbol" w:hint="default"/>
      </w:rPr>
    </w:lvl>
    <w:lvl w:ilvl="4" w:tplc="A258A3B0">
      <w:start w:val="1"/>
      <w:numFmt w:val="bullet"/>
      <w:lvlText w:val="o"/>
      <w:lvlJc w:val="left"/>
      <w:pPr>
        <w:ind w:left="3600" w:hanging="360"/>
      </w:pPr>
      <w:rPr>
        <w:rFonts w:ascii="Courier New" w:hAnsi="Courier New" w:hint="default"/>
      </w:rPr>
    </w:lvl>
    <w:lvl w:ilvl="5" w:tplc="30D85724">
      <w:start w:val="1"/>
      <w:numFmt w:val="bullet"/>
      <w:lvlText w:val=""/>
      <w:lvlJc w:val="left"/>
      <w:pPr>
        <w:ind w:left="4320" w:hanging="360"/>
      </w:pPr>
      <w:rPr>
        <w:rFonts w:ascii="Wingdings" w:hAnsi="Wingdings" w:hint="default"/>
      </w:rPr>
    </w:lvl>
    <w:lvl w:ilvl="6" w:tplc="8F901824">
      <w:start w:val="1"/>
      <w:numFmt w:val="bullet"/>
      <w:lvlText w:val=""/>
      <w:lvlJc w:val="left"/>
      <w:pPr>
        <w:ind w:left="5040" w:hanging="360"/>
      </w:pPr>
      <w:rPr>
        <w:rFonts w:ascii="Symbol" w:hAnsi="Symbol" w:hint="default"/>
      </w:rPr>
    </w:lvl>
    <w:lvl w:ilvl="7" w:tplc="6340F5A6">
      <w:start w:val="1"/>
      <w:numFmt w:val="bullet"/>
      <w:lvlText w:val="o"/>
      <w:lvlJc w:val="left"/>
      <w:pPr>
        <w:ind w:left="5760" w:hanging="360"/>
      </w:pPr>
      <w:rPr>
        <w:rFonts w:ascii="Courier New" w:hAnsi="Courier New" w:hint="default"/>
      </w:rPr>
    </w:lvl>
    <w:lvl w:ilvl="8" w:tplc="9490D2D6">
      <w:start w:val="1"/>
      <w:numFmt w:val="bullet"/>
      <w:lvlText w:val=""/>
      <w:lvlJc w:val="left"/>
      <w:pPr>
        <w:ind w:left="6480" w:hanging="360"/>
      </w:pPr>
      <w:rPr>
        <w:rFonts w:ascii="Wingdings" w:hAnsi="Wingdings" w:hint="default"/>
      </w:rPr>
    </w:lvl>
  </w:abstractNum>
  <w:abstractNum w:abstractNumId="13" w15:restartNumberingAfterBreak="0">
    <w:nsid w:val="3675739E"/>
    <w:multiLevelType w:val="multilevel"/>
    <w:tmpl w:val="951E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8A3E93F"/>
    <w:multiLevelType w:val="hybridMultilevel"/>
    <w:tmpl w:val="00D659F8"/>
    <w:lvl w:ilvl="0" w:tplc="0FEAE174">
      <w:start w:val="1"/>
      <w:numFmt w:val="bullet"/>
      <w:lvlText w:val=""/>
      <w:lvlJc w:val="left"/>
      <w:pPr>
        <w:ind w:left="1080" w:hanging="360"/>
      </w:pPr>
      <w:rPr>
        <w:rFonts w:ascii="Symbol" w:hAnsi="Symbol" w:hint="default"/>
      </w:rPr>
    </w:lvl>
    <w:lvl w:ilvl="1" w:tplc="BFE096F6">
      <w:start w:val="1"/>
      <w:numFmt w:val="bullet"/>
      <w:lvlText w:val="o"/>
      <w:lvlJc w:val="left"/>
      <w:pPr>
        <w:ind w:left="1800" w:hanging="360"/>
      </w:pPr>
      <w:rPr>
        <w:rFonts w:ascii="Courier New" w:hAnsi="Courier New" w:hint="default"/>
      </w:rPr>
    </w:lvl>
    <w:lvl w:ilvl="2" w:tplc="CB004D24">
      <w:start w:val="1"/>
      <w:numFmt w:val="bullet"/>
      <w:lvlText w:val=""/>
      <w:lvlJc w:val="left"/>
      <w:pPr>
        <w:ind w:left="2520" w:hanging="360"/>
      </w:pPr>
      <w:rPr>
        <w:rFonts w:ascii="Wingdings" w:hAnsi="Wingdings" w:hint="default"/>
      </w:rPr>
    </w:lvl>
    <w:lvl w:ilvl="3" w:tplc="E306FAAE">
      <w:start w:val="1"/>
      <w:numFmt w:val="bullet"/>
      <w:lvlText w:val=""/>
      <w:lvlJc w:val="left"/>
      <w:pPr>
        <w:ind w:left="3240" w:hanging="360"/>
      </w:pPr>
      <w:rPr>
        <w:rFonts w:ascii="Symbol" w:hAnsi="Symbol" w:hint="default"/>
      </w:rPr>
    </w:lvl>
    <w:lvl w:ilvl="4" w:tplc="AE602F66">
      <w:start w:val="1"/>
      <w:numFmt w:val="bullet"/>
      <w:lvlText w:val="o"/>
      <w:lvlJc w:val="left"/>
      <w:pPr>
        <w:ind w:left="3960" w:hanging="360"/>
      </w:pPr>
      <w:rPr>
        <w:rFonts w:ascii="Courier New" w:hAnsi="Courier New" w:hint="default"/>
      </w:rPr>
    </w:lvl>
    <w:lvl w:ilvl="5" w:tplc="A9CC9486">
      <w:start w:val="1"/>
      <w:numFmt w:val="bullet"/>
      <w:lvlText w:val=""/>
      <w:lvlJc w:val="left"/>
      <w:pPr>
        <w:ind w:left="4680" w:hanging="360"/>
      </w:pPr>
      <w:rPr>
        <w:rFonts w:ascii="Wingdings" w:hAnsi="Wingdings" w:hint="default"/>
      </w:rPr>
    </w:lvl>
    <w:lvl w:ilvl="6" w:tplc="85D6C89A">
      <w:start w:val="1"/>
      <w:numFmt w:val="bullet"/>
      <w:lvlText w:val=""/>
      <w:lvlJc w:val="left"/>
      <w:pPr>
        <w:ind w:left="5400" w:hanging="360"/>
      </w:pPr>
      <w:rPr>
        <w:rFonts w:ascii="Symbol" w:hAnsi="Symbol" w:hint="default"/>
      </w:rPr>
    </w:lvl>
    <w:lvl w:ilvl="7" w:tplc="3C865DFA">
      <w:start w:val="1"/>
      <w:numFmt w:val="bullet"/>
      <w:lvlText w:val="o"/>
      <w:lvlJc w:val="left"/>
      <w:pPr>
        <w:ind w:left="6120" w:hanging="360"/>
      </w:pPr>
      <w:rPr>
        <w:rFonts w:ascii="Courier New" w:hAnsi="Courier New" w:hint="default"/>
      </w:rPr>
    </w:lvl>
    <w:lvl w:ilvl="8" w:tplc="AD60C7E6">
      <w:start w:val="1"/>
      <w:numFmt w:val="bullet"/>
      <w:lvlText w:val=""/>
      <w:lvlJc w:val="left"/>
      <w:pPr>
        <w:ind w:left="6840" w:hanging="360"/>
      </w:pPr>
      <w:rPr>
        <w:rFonts w:ascii="Wingdings" w:hAnsi="Wingdings" w:hint="default"/>
      </w:rPr>
    </w:lvl>
  </w:abstractNum>
  <w:abstractNum w:abstractNumId="17"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8"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162630D"/>
    <w:multiLevelType w:val="multilevel"/>
    <w:tmpl w:val="8CD8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1A255EB"/>
    <w:multiLevelType w:val="multilevel"/>
    <w:tmpl w:val="E02EC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BBEF91E"/>
    <w:multiLevelType w:val="multilevel"/>
    <w:tmpl w:val="6C00D4AA"/>
    <w:lvl w:ilvl="0">
      <w:start w:val="1"/>
      <w:numFmt w:val="decimal"/>
      <w:lvlText w:val="%1."/>
      <w:lvlJc w:val="left"/>
      <w:pPr>
        <w:ind w:left="720" w:hanging="360"/>
      </w:pPr>
    </w:lvl>
    <w:lvl w:ilvl="1">
      <w:start w:val="3"/>
      <w:numFmt w:val="decimal"/>
      <w:lvlText w:val="%1.%2"/>
      <w:lvlJc w:val="left"/>
      <w:pPr>
        <w:ind w:left="1116" w:hanging="576"/>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2050610"/>
    <w:multiLevelType w:val="multilevel"/>
    <w:tmpl w:val="A156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03921912">
    <w:abstractNumId w:val="0"/>
  </w:num>
  <w:num w:numId="2" w16cid:durableId="1052967259">
    <w:abstractNumId w:val="12"/>
  </w:num>
  <w:num w:numId="3" w16cid:durableId="1061173527">
    <w:abstractNumId w:val="2"/>
  </w:num>
  <w:num w:numId="4" w16cid:durableId="1072043536">
    <w:abstractNumId w:val="3"/>
  </w:num>
  <w:num w:numId="5" w16cid:durableId="1108349141">
    <w:abstractNumId w:val="1"/>
  </w:num>
  <w:num w:numId="6" w16cid:durableId="1172143450">
    <w:abstractNumId w:val="20"/>
  </w:num>
  <w:num w:numId="7" w16cid:durableId="1198274919">
    <w:abstractNumId w:val="8"/>
  </w:num>
  <w:num w:numId="8" w16cid:durableId="1203250308">
    <w:abstractNumId w:val="22"/>
  </w:num>
  <w:num w:numId="9" w16cid:durableId="1237133890">
    <w:abstractNumId w:val="24"/>
  </w:num>
  <w:num w:numId="10" w16cid:durableId="1309900546">
    <w:abstractNumId w:val="27"/>
  </w:num>
  <w:num w:numId="11" w16cid:durableId="1399596417">
    <w:abstractNumId w:val="29"/>
  </w:num>
  <w:num w:numId="12" w16cid:durableId="140464058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65374">
    <w:abstractNumId w:val="16"/>
  </w:num>
  <w:num w:numId="14" w16cid:durableId="1534686199">
    <w:abstractNumId w:val="17"/>
  </w:num>
  <w:num w:numId="15" w16cid:durableId="1555121049">
    <w:abstractNumId w:val="23"/>
  </w:num>
  <w:num w:numId="16" w16cid:durableId="1621300555">
    <w:abstractNumId w:val="18"/>
  </w:num>
  <w:num w:numId="17" w16cid:durableId="1695770050">
    <w:abstractNumId w:val="28"/>
  </w:num>
  <w:num w:numId="18" w16cid:durableId="1704671920">
    <w:abstractNumId w:val="19"/>
  </w:num>
  <w:num w:numId="19" w16cid:durableId="1893030570">
    <w:abstractNumId w:val="21"/>
  </w:num>
  <w:num w:numId="20" w16cid:durableId="2063823913">
    <w:abstractNumId w:val="9"/>
  </w:num>
  <w:num w:numId="21" w16cid:durableId="2119370645">
    <w:abstractNumId w:val="13"/>
  </w:num>
  <w:num w:numId="22" w16cid:durableId="224799386">
    <w:abstractNumId w:val="26"/>
  </w:num>
  <w:num w:numId="23" w16cid:durableId="303169950">
    <w:abstractNumId w:val="6"/>
  </w:num>
  <w:num w:numId="24" w16cid:durableId="387803243">
    <w:abstractNumId w:val="11"/>
  </w:num>
  <w:num w:numId="25" w16cid:durableId="403065029">
    <w:abstractNumId w:val="5"/>
  </w:num>
  <w:num w:numId="26" w16cid:durableId="454256366">
    <w:abstractNumId w:val="10"/>
  </w:num>
  <w:num w:numId="27" w16cid:durableId="567307632">
    <w:abstractNumId w:val="14"/>
  </w:num>
  <w:num w:numId="28" w16cid:durableId="594826502">
    <w:abstractNumId w:val="4"/>
  </w:num>
  <w:num w:numId="29" w16cid:durableId="759568968">
    <w:abstractNumId w:val="25"/>
  </w:num>
  <w:num w:numId="30" w16cid:durableId="926231233">
    <w:abstractNumId w:val="15"/>
  </w:num>
  <w:num w:numId="31" w16cid:durableId="96188286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12AC"/>
    <w:rsid w:val="0000316B"/>
    <w:rsid w:val="00005024"/>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119A"/>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2670"/>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2944"/>
    <w:rsid w:val="001930CC"/>
    <w:rsid w:val="00194542"/>
    <w:rsid w:val="001A0ABA"/>
    <w:rsid w:val="001A1D75"/>
    <w:rsid w:val="001A56C8"/>
    <w:rsid w:val="001A6D6D"/>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4976"/>
    <w:rsid w:val="001F673B"/>
    <w:rsid w:val="00200DDD"/>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1E8F"/>
    <w:rsid w:val="0026262E"/>
    <w:rsid w:val="002637B7"/>
    <w:rsid w:val="00263917"/>
    <w:rsid w:val="00264B35"/>
    <w:rsid w:val="002651CB"/>
    <w:rsid w:val="0026708C"/>
    <w:rsid w:val="002670BB"/>
    <w:rsid w:val="00267705"/>
    <w:rsid w:val="00270607"/>
    <w:rsid w:val="002717CC"/>
    <w:rsid w:val="002724AF"/>
    <w:rsid w:val="002750F7"/>
    <w:rsid w:val="00275577"/>
    <w:rsid w:val="0028009C"/>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1EBED"/>
    <w:rsid w:val="0032731E"/>
    <w:rsid w:val="003275A4"/>
    <w:rsid w:val="003306D6"/>
    <w:rsid w:val="00331434"/>
    <w:rsid w:val="00333463"/>
    <w:rsid w:val="00333875"/>
    <w:rsid w:val="003343EC"/>
    <w:rsid w:val="00334C50"/>
    <w:rsid w:val="003353BC"/>
    <w:rsid w:val="00340201"/>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D0C"/>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6BD1"/>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3F52"/>
    <w:rsid w:val="004D4323"/>
    <w:rsid w:val="004D554A"/>
    <w:rsid w:val="004E130E"/>
    <w:rsid w:val="004E2D97"/>
    <w:rsid w:val="004E396B"/>
    <w:rsid w:val="004E4453"/>
    <w:rsid w:val="004E508A"/>
    <w:rsid w:val="004E528F"/>
    <w:rsid w:val="004E66CF"/>
    <w:rsid w:val="004F0B8E"/>
    <w:rsid w:val="004F5440"/>
    <w:rsid w:val="004F6C5E"/>
    <w:rsid w:val="004F6D7F"/>
    <w:rsid w:val="004F7651"/>
    <w:rsid w:val="0050023B"/>
    <w:rsid w:val="00502DB5"/>
    <w:rsid w:val="00503BB4"/>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0A41"/>
    <w:rsid w:val="005824CC"/>
    <w:rsid w:val="0058262F"/>
    <w:rsid w:val="00582EBC"/>
    <w:rsid w:val="00583044"/>
    <w:rsid w:val="0058418F"/>
    <w:rsid w:val="0058478A"/>
    <w:rsid w:val="0058565C"/>
    <w:rsid w:val="00585A99"/>
    <w:rsid w:val="005865E3"/>
    <w:rsid w:val="00587B46"/>
    <w:rsid w:val="005907F9"/>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681"/>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37E0"/>
    <w:rsid w:val="006073A1"/>
    <w:rsid w:val="006076AA"/>
    <w:rsid w:val="00613AEF"/>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96887"/>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121B"/>
    <w:rsid w:val="00703368"/>
    <w:rsid w:val="0070445F"/>
    <w:rsid w:val="0070558F"/>
    <w:rsid w:val="0070771C"/>
    <w:rsid w:val="00711EC2"/>
    <w:rsid w:val="007122D7"/>
    <w:rsid w:val="00713072"/>
    <w:rsid w:val="0071551E"/>
    <w:rsid w:val="0071554C"/>
    <w:rsid w:val="007155A4"/>
    <w:rsid w:val="00716FE1"/>
    <w:rsid w:val="00720E4F"/>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4B29"/>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48B"/>
    <w:rsid w:val="00787E97"/>
    <w:rsid w:val="00790C85"/>
    <w:rsid w:val="0079242E"/>
    <w:rsid w:val="00793FBB"/>
    <w:rsid w:val="00796A35"/>
    <w:rsid w:val="007A05CB"/>
    <w:rsid w:val="007A2DF5"/>
    <w:rsid w:val="007A468C"/>
    <w:rsid w:val="007B18A5"/>
    <w:rsid w:val="007B1F71"/>
    <w:rsid w:val="007B206B"/>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712"/>
    <w:rsid w:val="007E11EE"/>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5F0D"/>
    <w:rsid w:val="008165F6"/>
    <w:rsid w:val="00816961"/>
    <w:rsid w:val="008222F4"/>
    <w:rsid w:val="008227A0"/>
    <w:rsid w:val="008275BC"/>
    <w:rsid w:val="00827911"/>
    <w:rsid w:val="00831335"/>
    <w:rsid w:val="008321EB"/>
    <w:rsid w:val="008323EC"/>
    <w:rsid w:val="00834E1E"/>
    <w:rsid w:val="00835537"/>
    <w:rsid w:val="00836023"/>
    <w:rsid w:val="00837547"/>
    <w:rsid w:val="008378DB"/>
    <w:rsid w:val="0084353D"/>
    <w:rsid w:val="008450D0"/>
    <w:rsid w:val="00847795"/>
    <w:rsid w:val="0085621E"/>
    <w:rsid w:val="00856945"/>
    <w:rsid w:val="00857504"/>
    <w:rsid w:val="00862802"/>
    <w:rsid w:val="008647A2"/>
    <w:rsid w:val="00867407"/>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B751D"/>
    <w:rsid w:val="008C0C01"/>
    <w:rsid w:val="008C2130"/>
    <w:rsid w:val="008C3438"/>
    <w:rsid w:val="008C6795"/>
    <w:rsid w:val="008D6036"/>
    <w:rsid w:val="008D7EAF"/>
    <w:rsid w:val="008E0BCC"/>
    <w:rsid w:val="008E10F7"/>
    <w:rsid w:val="008E3396"/>
    <w:rsid w:val="008E3D86"/>
    <w:rsid w:val="008E4AF4"/>
    <w:rsid w:val="008E4E64"/>
    <w:rsid w:val="008E58FD"/>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5FA8"/>
    <w:rsid w:val="0091633F"/>
    <w:rsid w:val="00919175"/>
    <w:rsid w:val="00921906"/>
    <w:rsid w:val="00925252"/>
    <w:rsid w:val="0093100D"/>
    <w:rsid w:val="009333D0"/>
    <w:rsid w:val="00933A32"/>
    <w:rsid w:val="00934332"/>
    <w:rsid w:val="00934946"/>
    <w:rsid w:val="0093580F"/>
    <w:rsid w:val="00937C24"/>
    <w:rsid w:val="00940D8C"/>
    <w:rsid w:val="00941682"/>
    <w:rsid w:val="00943C6D"/>
    <w:rsid w:val="00944AE8"/>
    <w:rsid w:val="00950124"/>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4BC9"/>
    <w:rsid w:val="00996038"/>
    <w:rsid w:val="00996228"/>
    <w:rsid w:val="009A1195"/>
    <w:rsid w:val="009A1489"/>
    <w:rsid w:val="009A2486"/>
    <w:rsid w:val="009A331A"/>
    <w:rsid w:val="009A3E92"/>
    <w:rsid w:val="009B04D7"/>
    <w:rsid w:val="009B1DCF"/>
    <w:rsid w:val="009B25EA"/>
    <w:rsid w:val="009B2C56"/>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1D08F"/>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AD7"/>
    <w:rsid w:val="00A5390B"/>
    <w:rsid w:val="00A554F9"/>
    <w:rsid w:val="00A5669B"/>
    <w:rsid w:val="00A62A40"/>
    <w:rsid w:val="00A631DD"/>
    <w:rsid w:val="00A63879"/>
    <w:rsid w:val="00A645EA"/>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768A"/>
    <w:rsid w:val="00AB6DE5"/>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3F49B"/>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DE165"/>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7E0B"/>
    <w:rsid w:val="00C37E4D"/>
    <w:rsid w:val="00C3F56E"/>
    <w:rsid w:val="00C43114"/>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54A7"/>
    <w:rsid w:val="00D563A5"/>
    <w:rsid w:val="00D604DC"/>
    <w:rsid w:val="00D60F3E"/>
    <w:rsid w:val="00D63C7C"/>
    <w:rsid w:val="00D648FA"/>
    <w:rsid w:val="00D64CEE"/>
    <w:rsid w:val="00D675C1"/>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8776B"/>
    <w:rsid w:val="00D90561"/>
    <w:rsid w:val="00D93313"/>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2869"/>
    <w:rsid w:val="00DF5969"/>
    <w:rsid w:val="00DF6C44"/>
    <w:rsid w:val="00E056B2"/>
    <w:rsid w:val="00E06815"/>
    <w:rsid w:val="00E105E2"/>
    <w:rsid w:val="00E121F3"/>
    <w:rsid w:val="00E1258B"/>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24D"/>
    <w:rsid w:val="00EA4CF4"/>
    <w:rsid w:val="00EA5C36"/>
    <w:rsid w:val="00EB02A0"/>
    <w:rsid w:val="00EB05BE"/>
    <w:rsid w:val="00EB0AF0"/>
    <w:rsid w:val="00EB0D20"/>
    <w:rsid w:val="00EB1A05"/>
    <w:rsid w:val="00EB4111"/>
    <w:rsid w:val="00EB412C"/>
    <w:rsid w:val="00EC3536"/>
    <w:rsid w:val="00EC360E"/>
    <w:rsid w:val="00EC5639"/>
    <w:rsid w:val="00EC6C30"/>
    <w:rsid w:val="00ED0B27"/>
    <w:rsid w:val="00ED2481"/>
    <w:rsid w:val="00ED29AD"/>
    <w:rsid w:val="00ED2BB5"/>
    <w:rsid w:val="00ED45BA"/>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46EA"/>
    <w:rsid w:val="00F07DC7"/>
    <w:rsid w:val="00F1275D"/>
    <w:rsid w:val="00F139F0"/>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129A84D"/>
    <w:rsid w:val="015D13C4"/>
    <w:rsid w:val="01B2A21B"/>
    <w:rsid w:val="0240A212"/>
    <w:rsid w:val="0241C512"/>
    <w:rsid w:val="02A0B090"/>
    <w:rsid w:val="02D9FCB9"/>
    <w:rsid w:val="02E9977E"/>
    <w:rsid w:val="037931AD"/>
    <w:rsid w:val="03CFEDBF"/>
    <w:rsid w:val="047D44A1"/>
    <w:rsid w:val="04AE0281"/>
    <w:rsid w:val="05064115"/>
    <w:rsid w:val="053827A7"/>
    <w:rsid w:val="0592E2FF"/>
    <w:rsid w:val="05D0D108"/>
    <w:rsid w:val="067DEF71"/>
    <w:rsid w:val="06988123"/>
    <w:rsid w:val="06A14B65"/>
    <w:rsid w:val="06EF4F37"/>
    <w:rsid w:val="0701D505"/>
    <w:rsid w:val="07F915C8"/>
    <w:rsid w:val="08353AD2"/>
    <w:rsid w:val="086F1DE7"/>
    <w:rsid w:val="098C97EE"/>
    <w:rsid w:val="09B10AA2"/>
    <w:rsid w:val="09FA637C"/>
    <w:rsid w:val="0A8AAD03"/>
    <w:rsid w:val="0A927C0F"/>
    <w:rsid w:val="0AC143D1"/>
    <w:rsid w:val="0AE8EDAF"/>
    <w:rsid w:val="0B11CD6A"/>
    <w:rsid w:val="0B220C16"/>
    <w:rsid w:val="0B59AB38"/>
    <w:rsid w:val="0B7CB9B1"/>
    <w:rsid w:val="0B979186"/>
    <w:rsid w:val="0BB98673"/>
    <w:rsid w:val="0BBBF60A"/>
    <w:rsid w:val="0BCFC5B9"/>
    <w:rsid w:val="0C008C6C"/>
    <w:rsid w:val="0C09D4C6"/>
    <w:rsid w:val="0C67A621"/>
    <w:rsid w:val="0C8488AE"/>
    <w:rsid w:val="0C9BC3B4"/>
    <w:rsid w:val="0CD0615C"/>
    <w:rsid w:val="0CE53476"/>
    <w:rsid w:val="0D1809F6"/>
    <w:rsid w:val="0D1BBF9D"/>
    <w:rsid w:val="0DB22401"/>
    <w:rsid w:val="0DB8BB5A"/>
    <w:rsid w:val="0DBCF41F"/>
    <w:rsid w:val="0DBE500F"/>
    <w:rsid w:val="0E6AACE8"/>
    <w:rsid w:val="0F2A95FF"/>
    <w:rsid w:val="0F55A9A1"/>
    <w:rsid w:val="0F6C849D"/>
    <w:rsid w:val="10488526"/>
    <w:rsid w:val="10FF67A4"/>
    <w:rsid w:val="1105D307"/>
    <w:rsid w:val="11279A61"/>
    <w:rsid w:val="114D7AB3"/>
    <w:rsid w:val="117FF640"/>
    <w:rsid w:val="11C4822C"/>
    <w:rsid w:val="121E4FEA"/>
    <w:rsid w:val="12810402"/>
    <w:rsid w:val="13101EE6"/>
    <w:rsid w:val="13F2700C"/>
    <w:rsid w:val="14C4D98F"/>
    <w:rsid w:val="14D1EAA8"/>
    <w:rsid w:val="15C4909C"/>
    <w:rsid w:val="1625A15B"/>
    <w:rsid w:val="162932CC"/>
    <w:rsid w:val="16A1E0A4"/>
    <w:rsid w:val="1834F47D"/>
    <w:rsid w:val="184120D4"/>
    <w:rsid w:val="18EE3195"/>
    <w:rsid w:val="19062B26"/>
    <w:rsid w:val="191D3EE0"/>
    <w:rsid w:val="19450E2D"/>
    <w:rsid w:val="195A9A9E"/>
    <w:rsid w:val="198CEE81"/>
    <w:rsid w:val="1A2397BC"/>
    <w:rsid w:val="1A70CEE5"/>
    <w:rsid w:val="1A86B08C"/>
    <w:rsid w:val="1B61DA5E"/>
    <w:rsid w:val="1BADBD01"/>
    <w:rsid w:val="1BC94DD4"/>
    <w:rsid w:val="1C819F2B"/>
    <w:rsid w:val="1C9734E0"/>
    <w:rsid w:val="1D4B9434"/>
    <w:rsid w:val="1D5DDCD1"/>
    <w:rsid w:val="1DC938A2"/>
    <w:rsid w:val="1E0AB9F8"/>
    <w:rsid w:val="1E770074"/>
    <w:rsid w:val="1E9B63AB"/>
    <w:rsid w:val="1EA70AAE"/>
    <w:rsid w:val="1ED633C9"/>
    <w:rsid w:val="1F4CA0BD"/>
    <w:rsid w:val="1F88D344"/>
    <w:rsid w:val="1F906D0D"/>
    <w:rsid w:val="1FDE9835"/>
    <w:rsid w:val="1FE8C1C5"/>
    <w:rsid w:val="20003FE3"/>
    <w:rsid w:val="205C091D"/>
    <w:rsid w:val="20C4EA80"/>
    <w:rsid w:val="20CD8DB7"/>
    <w:rsid w:val="20EABAC3"/>
    <w:rsid w:val="20EC334C"/>
    <w:rsid w:val="219752B7"/>
    <w:rsid w:val="21C0B07E"/>
    <w:rsid w:val="22714173"/>
    <w:rsid w:val="22ACC6D5"/>
    <w:rsid w:val="22E62897"/>
    <w:rsid w:val="23B89C9D"/>
    <w:rsid w:val="2409F0A8"/>
    <w:rsid w:val="24632B4D"/>
    <w:rsid w:val="2486026C"/>
    <w:rsid w:val="24C63FEE"/>
    <w:rsid w:val="257E2918"/>
    <w:rsid w:val="258CAFBC"/>
    <w:rsid w:val="25C2699D"/>
    <w:rsid w:val="25DB7B7B"/>
    <w:rsid w:val="26B54A3E"/>
    <w:rsid w:val="27939F80"/>
    <w:rsid w:val="27A99A4B"/>
    <w:rsid w:val="27B39CA5"/>
    <w:rsid w:val="27DD13AB"/>
    <w:rsid w:val="28D74EE9"/>
    <w:rsid w:val="29A1C7A1"/>
    <w:rsid w:val="2A0F80F3"/>
    <w:rsid w:val="2A2264CC"/>
    <w:rsid w:val="2AF6E596"/>
    <w:rsid w:val="2AFB7574"/>
    <w:rsid w:val="2B0D67B1"/>
    <w:rsid w:val="2B126874"/>
    <w:rsid w:val="2B1CA7CE"/>
    <w:rsid w:val="2B6A789F"/>
    <w:rsid w:val="2C318BF7"/>
    <w:rsid w:val="2C6CDD83"/>
    <w:rsid w:val="2C9D2668"/>
    <w:rsid w:val="2CA62AAF"/>
    <w:rsid w:val="2CA8129F"/>
    <w:rsid w:val="2CC0E9A4"/>
    <w:rsid w:val="2EA7AE2B"/>
    <w:rsid w:val="2FA16848"/>
    <w:rsid w:val="2FFA09D3"/>
    <w:rsid w:val="3006F849"/>
    <w:rsid w:val="306A8174"/>
    <w:rsid w:val="3099547B"/>
    <w:rsid w:val="30A8E69E"/>
    <w:rsid w:val="312D935B"/>
    <w:rsid w:val="3152C076"/>
    <w:rsid w:val="318267CD"/>
    <w:rsid w:val="31FD9C49"/>
    <w:rsid w:val="32DED1E3"/>
    <w:rsid w:val="3340B70B"/>
    <w:rsid w:val="338CFC84"/>
    <w:rsid w:val="339E6A24"/>
    <w:rsid w:val="33F4301E"/>
    <w:rsid w:val="34442F80"/>
    <w:rsid w:val="34CCDDF8"/>
    <w:rsid w:val="355C5BF3"/>
    <w:rsid w:val="356577E8"/>
    <w:rsid w:val="356A10AB"/>
    <w:rsid w:val="35BB0745"/>
    <w:rsid w:val="36019764"/>
    <w:rsid w:val="360571F0"/>
    <w:rsid w:val="361ABFDE"/>
    <w:rsid w:val="3623B0FE"/>
    <w:rsid w:val="363E1B2A"/>
    <w:rsid w:val="368B1515"/>
    <w:rsid w:val="36D03E5C"/>
    <w:rsid w:val="37108A4A"/>
    <w:rsid w:val="372F0B30"/>
    <w:rsid w:val="374F84A3"/>
    <w:rsid w:val="379EB0EA"/>
    <w:rsid w:val="3800898C"/>
    <w:rsid w:val="38342EA2"/>
    <w:rsid w:val="3838CDBE"/>
    <w:rsid w:val="39332C9D"/>
    <w:rsid w:val="3937BDFE"/>
    <w:rsid w:val="39852604"/>
    <w:rsid w:val="39A0BD78"/>
    <w:rsid w:val="39B2B22D"/>
    <w:rsid w:val="39B6B5BD"/>
    <w:rsid w:val="39E776A7"/>
    <w:rsid w:val="3AAC4136"/>
    <w:rsid w:val="3AD85005"/>
    <w:rsid w:val="3AECBA82"/>
    <w:rsid w:val="3B010ACE"/>
    <w:rsid w:val="3B4B70D3"/>
    <w:rsid w:val="3BC734BF"/>
    <w:rsid w:val="3C4FEDDC"/>
    <w:rsid w:val="3C742066"/>
    <w:rsid w:val="3CCD1173"/>
    <w:rsid w:val="3CD8256A"/>
    <w:rsid w:val="3CF13B3F"/>
    <w:rsid w:val="3D7C58FC"/>
    <w:rsid w:val="3DCE2FC7"/>
    <w:rsid w:val="3E26291C"/>
    <w:rsid w:val="3E7A976F"/>
    <w:rsid w:val="3F515D6E"/>
    <w:rsid w:val="3F9085CA"/>
    <w:rsid w:val="401AA8B7"/>
    <w:rsid w:val="402694D8"/>
    <w:rsid w:val="40C72866"/>
    <w:rsid w:val="410B5680"/>
    <w:rsid w:val="415C3632"/>
    <w:rsid w:val="41697D31"/>
    <w:rsid w:val="41ACEC10"/>
    <w:rsid w:val="41D108C0"/>
    <w:rsid w:val="428CB11F"/>
    <w:rsid w:val="428D7E5D"/>
    <w:rsid w:val="430EB819"/>
    <w:rsid w:val="431B6873"/>
    <w:rsid w:val="43A93937"/>
    <w:rsid w:val="43AEB849"/>
    <w:rsid w:val="43E3D3FD"/>
    <w:rsid w:val="440284DA"/>
    <w:rsid w:val="44547818"/>
    <w:rsid w:val="447C5368"/>
    <w:rsid w:val="448D63A9"/>
    <w:rsid w:val="44A70974"/>
    <w:rsid w:val="44AE6769"/>
    <w:rsid w:val="44B0DE33"/>
    <w:rsid w:val="44F974B5"/>
    <w:rsid w:val="454322C4"/>
    <w:rsid w:val="4546FE66"/>
    <w:rsid w:val="45C4765E"/>
    <w:rsid w:val="461C0CF6"/>
    <w:rsid w:val="465328F1"/>
    <w:rsid w:val="46749D31"/>
    <w:rsid w:val="469AE35B"/>
    <w:rsid w:val="46B824AA"/>
    <w:rsid w:val="46BAC285"/>
    <w:rsid w:val="46EA0F28"/>
    <w:rsid w:val="470A27EF"/>
    <w:rsid w:val="478C5D7C"/>
    <w:rsid w:val="47FF1704"/>
    <w:rsid w:val="4836B3BC"/>
    <w:rsid w:val="48747D9A"/>
    <w:rsid w:val="49526EA3"/>
    <w:rsid w:val="495347D4"/>
    <w:rsid w:val="4959757A"/>
    <w:rsid w:val="4976AA04"/>
    <w:rsid w:val="497BAE6A"/>
    <w:rsid w:val="49D6E2BC"/>
    <w:rsid w:val="4A21D97F"/>
    <w:rsid w:val="4A3D1673"/>
    <w:rsid w:val="4A8A57D7"/>
    <w:rsid w:val="4AA3226D"/>
    <w:rsid w:val="4AC16B07"/>
    <w:rsid w:val="4B050256"/>
    <w:rsid w:val="4B0ED862"/>
    <w:rsid w:val="4B2E970F"/>
    <w:rsid w:val="4BE2032E"/>
    <w:rsid w:val="4C47F5E9"/>
    <w:rsid w:val="4C93D7B6"/>
    <w:rsid w:val="4CB00017"/>
    <w:rsid w:val="4CBECB8D"/>
    <w:rsid w:val="4CE4351C"/>
    <w:rsid w:val="4D535AC9"/>
    <w:rsid w:val="4D9251F2"/>
    <w:rsid w:val="4D99444B"/>
    <w:rsid w:val="4DEC3D0D"/>
    <w:rsid w:val="4EB42DD1"/>
    <w:rsid w:val="4F01A9EF"/>
    <w:rsid w:val="4F38C33D"/>
    <w:rsid w:val="4F421083"/>
    <w:rsid w:val="4FCC4FDF"/>
    <w:rsid w:val="503DF0A3"/>
    <w:rsid w:val="50A6F0DC"/>
    <w:rsid w:val="510CC082"/>
    <w:rsid w:val="512A567B"/>
    <w:rsid w:val="51D2C166"/>
    <w:rsid w:val="51DB9400"/>
    <w:rsid w:val="521E9D93"/>
    <w:rsid w:val="5245BB27"/>
    <w:rsid w:val="52736C7A"/>
    <w:rsid w:val="527F0D2C"/>
    <w:rsid w:val="52D7A61E"/>
    <w:rsid w:val="530966B1"/>
    <w:rsid w:val="532BAA49"/>
    <w:rsid w:val="53D32A4A"/>
    <w:rsid w:val="53D923EB"/>
    <w:rsid w:val="546B1E03"/>
    <w:rsid w:val="548F9F9B"/>
    <w:rsid w:val="54C96FDC"/>
    <w:rsid w:val="54CE784D"/>
    <w:rsid w:val="5510D8A7"/>
    <w:rsid w:val="5540FA0D"/>
    <w:rsid w:val="55F2A8C7"/>
    <w:rsid w:val="5605154D"/>
    <w:rsid w:val="562BAC64"/>
    <w:rsid w:val="567DB54B"/>
    <w:rsid w:val="56A8B743"/>
    <w:rsid w:val="56AA9051"/>
    <w:rsid w:val="56BB3C42"/>
    <w:rsid w:val="56D93B72"/>
    <w:rsid w:val="570A5D46"/>
    <w:rsid w:val="5720BEE9"/>
    <w:rsid w:val="572A2BD3"/>
    <w:rsid w:val="5761717D"/>
    <w:rsid w:val="5777DCE7"/>
    <w:rsid w:val="5818AAF7"/>
    <w:rsid w:val="58797472"/>
    <w:rsid w:val="58C14B7B"/>
    <w:rsid w:val="58EB3201"/>
    <w:rsid w:val="59080A94"/>
    <w:rsid w:val="592C1DC5"/>
    <w:rsid w:val="59399CCA"/>
    <w:rsid w:val="5943784A"/>
    <w:rsid w:val="596B8398"/>
    <w:rsid w:val="59CBC147"/>
    <w:rsid w:val="59D4E4D9"/>
    <w:rsid w:val="5A1F582A"/>
    <w:rsid w:val="5A7BA242"/>
    <w:rsid w:val="5AA74B35"/>
    <w:rsid w:val="5AE40913"/>
    <w:rsid w:val="5B13B6B2"/>
    <w:rsid w:val="5B3E44B5"/>
    <w:rsid w:val="5B65C3B8"/>
    <w:rsid w:val="5B91763D"/>
    <w:rsid w:val="5BCB3BEF"/>
    <w:rsid w:val="5BD87187"/>
    <w:rsid w:val="5BF7B500"/>
    <w:rsid w:val="5C74993F"/>
    <w:rsid w:val="5C7ED611"/>
    <w:rsid w:val="5CB64517"/>
    <w:rsid w:val="5CB723F5"/>
    <w:rsid w:val="5D0B9A2D"/>
    <w:rsid w:val="5D61DA33"/>
    <w:rsid w:val="5DC949FC"/>
    <w:rsid w:val="5E0995E3"/>
    <w:rsid w:val="5E5633C9"/>
    <w:rsid w:val="5E588486"/>
    <w:rsid w:val="5E7919EF"/>
    <w:rsid w:val="5EBBD9FF"/>
    <w:rsid w:val="5F3A5B1F"/>
    <w:rsid w:val="5F3C1875"/>
    <w:rsid w:val="5F411D20"/>
    <w:rsid w:val="5F58691B"/>
    <w:rsid w:val="5F59489E"/>
    <w:rsid w:val="5F98F260"/>
    <w:rsid w:val="5F9F9F73"/>
    <w:rsid w:val="600F87D0"/>
    <w:rsid w:val="60833C97"/>
    <w:rsid w:val="60A39EF0"/>
    <w:rsid w:val="60F7EFFC"/>
    <w:rsid w:val="60FC008A"/>
    <w:rsid w:val="6107B6B3"/>
    <w:rsid w:val="61436D92"/>
    <w:rsid w:val="6165CFB0"/>
    <w:rsid w:val="616FFAEE"/>
    <w:rsid w:val="61D0ECEC"/>
    <w:rsid w:val="61E04FF6"/>
    <w:rsid w:val="61F992AA"/>
    <w:rsid w:val="61F995D6"/>
    <w:rsid w:val="620C8403"/>
    <w:rsid w:val="626F8281"/>
    <w:rsid w:val="628E9A01"/>
    <w:rsid w:val="62B6AFC9"/>
    <w:rsid w:val="63550567"/>
    <w:rsid w:val="645126EC"/>
    <w:rsid w:val="650D0720"/>
    <w:rsid w:val="655502FA"/>
    <w:rsid w:val="66BDC320"/>
    <w:rsid w:val="66C645C9"/>
    <w:rsid w:val="66D2C875"/>
    <w:rsid w:val="673A1E1D"/>
    <w:rsid w:val="673BA3C6"/>
    <w:rsid w:val="67596331"/>
    <w:rsid w:val="679943E8"/>
    <w:rsid w:val="684EC41B"/>
    <w:rsid w:val="68504F8E"/>
    <w:rsid w:val="68BC7C62"/>
    <w:rsid w:val="68E96A6D"/>
    <w:rsid w:val="68EF038A"/>
    <w:rsid w:val="68FF6CCF"/>
    <w:rsid w:val="6935CC32"/>
    <w:rsid w:val="6996EAE4"/>
    <w:rsid w:val="69AD9598"/>
    <w:rsid w:val="6A244B51"/>
    <w:rsid w:val="6A2593AC"/>
    <w:rsid w:val="6A2AE873"/>
    <w:rsid w:val="6A5ABFF6"/>
    <w:rsid w:val="6A82C078"/>
    <w:rsid w:val="6AF1C5EE"/>
    <w:rsid w:val="6B1FC971"/>
    <w:rsid w:val="6B6A51AF"/>
    <w:rsid w:val="6B9BB56D"/>
    <w:rsid w:val="6BCA7C43"/>
    <w:rsid w:val="6BF0FE85"/>
    <w:rsid w:val="6C2426F7"/>
    <w:rsid w:val="6C7548AB"/>
    <w:rsid w:val="6C76057E"/>
    <w:rsid w:val="6CE4F2D4"/>
    <w:rsid w:val="6D046F61"/>
    <w:rsid w:val="6D4FA13C"/>
    <w:rsid w:val="6D63729A"/>
    <w:rsid w:val="6DCBDF1E"/>
    <w:rsid w:val="6EBA4D4A"/>
    <w:rsid w:val="6EDD758C"/>
    <w:rsid w:val="6FDDD469"/>
    <w:rsid w:val="6FF9640C"/>
    <w:rsid w:val="7007128D"/>
    <w:rsid w:val="701297F6"/>
    <w:rsid w:val="706FA620"/>
    <w:rsid w:val="70E28AB2"/>
    <w:rsid w:val="71B1A631"/>
    <w:rsid w:val="71B3373C"/>
    <w:rsid w:val="721D595E"/>
    <w:rsid w:val="7224A4E3"/>
    <w:rsid w:val="723B4F60"/>
    <w:rsid w:val="72B4E632"/>
    <w:rsid w:val="72C8F837"/>
    <w:rsid w:val="7343E519"/>
    <w:rsid w:val="735D63E5"/>
    <w:rsid w:val="7394E1FF"/>
    <w:rsid w:val="739B32EB"/>
    <w:rsid w:val="73D6FF6D"/>
    <w:rsid w:val="74400DDA"/>
    <w:rsid w:val="745E680C"/>
    <w:rsid w:val="74919009"/>
    <w:rsid w:val="74B7765F"/>
    <w:rsid w:val="7531F05D"/>
    <w:rsid w:val="75533D2B"/>
    <w:rsid w:val="755EB710"/>
    <w:rsid w:val="757474B6"/>
    <w:rsid w:val="75CC0E83"/>
    <w:rsid w:val="760AD4FD"/>
    <w:rsid w:val="76979A4C"/>
    <w:rsid w:val="76E1BE87"/>
    <w:rsid w:val="774CFD78"/>
    <w:rsid w:val="778631DA"/>
    <w:rsid w:val="77F3B040"/>
    <w:rsid w:val="78336BFF"/>
    <w:rsid w:val="789AFC78"/>
    <w:rsid w:val="78B7CD95"/>
    <w:rsid w:val="78DAB505"/>
    <w:rsid w:val="7922B628"/>
    <w:rsid w:val="79671F32"/>
    <w:rsid w:val="79694CF5"/>
    <w:rsid w:val="79926753"/>
    <w:rsid w:val="79D8BFD8"/>
    <w:rsid w:val="7A3A89B4"/>
    <w:rsid w:val="7A50D963"/>
    <w:rsid w:val="7A561FA0"/>
    <w:rsid w:val="7A586167"/>
    <w:rsid w:val="7A62A237"/>
    <w:rsid w:val="7A7279B0"/>
    <w:rsid w:val="7B50B36B"/>
    <w:rsid w:val="7BFB4EBA"/>
    <w:rsid w:val="7C2ACFF0"/>
    <w:rsid w:val="7C3081CF"/>
    <w:rsid w:val="7D559718"/>
    <w:rsid w:val="7D593F55"/>
    <w:rsid w:val="7DF0A73E"/>
    <w:rsid w:val="7E2EE03F"/>
    <w:rsid w:val="7E3C338B"/>
    <w:rsid w:val="7E5E746F"/>
    <w:rsid w:val="7F77BE03"/>
    <w:rsid w:val="7F81E253"/>
    <w:rsid w:val="7FB2BC41"/>
    <w:rsid w:val="7FE62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BED916A2-AAEA-4DA4-BD75-42032E68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4"/>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4"/>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4"/>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4"/>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4"/>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4"/>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4"/>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4"/>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uiPriority w:val="99"/>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uiPriority w:val="99"/>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dirfo.sharepoint.com/sites/til-oppdateringmaler/Delte%20dokumenter/General/Kvalitetssikring%20Bente/www.bankid.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uypass.n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irfo.sharepoint.com/sites/til-oppdateringmaler/Delte%20dokumenter/General/Kvalitetssikring%20Bente/www.commfides.com"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Tertial xmlns="b8790656-9661-4cdb-b8b3-d128602198dd" xsi:nil="true"/>
    <_x00c5_r xmlns="b8790656-9661-4cdb-b8b3-d128602198dd" xsi:nil="true"/>
    <Tema xmlns="b8790656-9661-4cdb-b8b3-d128602198dd" xsi:nil="true"/>
    <Tema2 xmlns="b8790656-9661-4cdb-b8b3-d128602198dd" xsi:nil="true"/>
    <lcf76f155ced4ddcb4097134ff3c332f xmlns="b8790656-9661-4cdb-b8b3-d128602198dd">
      <Terms xmlns="http://schemas.microsoft.com/office/infopath/2007/PartnerControls"/>
    </lcf76f155ced4ddcb4097134ff3c332f>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Kommentar xmlns="b8790656-9661-4cdb-b8b3-d128602198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08670d86-fc33-4f61-bf51-96e019343c8b"/>
    <ds:schemaRef ds:uri="b8790656-9661-4cdb-b8b3-d128602198dd"/>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B5B28736-1D65-43F8-A0E7-ECA7BB2CF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B9D992-E59D-4E01-9D88-BF47E8B737DF}">
  <ds:schemaRefs>
    <ds:schemaRef ds:uri="Microsoft.SharePoint.Taxonomy.ContentTypeSync"/>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2922</Words>
  <Characters>15492</Characters>
  <Application>Microsoft Office Word</Application>
  <DocSecurity>0</DocSecurity>
  <Lines>129</Lines>
  <Paragraphs>36</Paragraphs>
  <ScaleCrop>false</ScaleCrop>
  <Company/>
  <LinksUpToDate>false</LinksUpToDate>
  <CharactersWithSpaces>18378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Løksa</dc:creator>
  <cp:keywords/>
  <cp:lastModifiedBy>Kjetil Brå Oksavik</cp:lastModifiedBy>
  <cp:revision>2</cp:revision>
  <dcterms:created xsi:type="dcterms:W3CDTF">2026-06-03T11:36:00Z</dcterms:created>
  <dcterms:modified xsi:type="dcterms:W3CDTF">2026-06-03T11:36:00Z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MediaServiceImageTags">
    <vt:lpwstr/>
  </property>
  <property fmtid="{D5CDD505-2E9C-101B-9397-08002B2CF9AE}" pid="4" name="NVE_Tema">
    <vt:lpwstr/>
  </property>
  <property fmtid="{D5CDD505-2E9C-101B-9397-08002B2CF9AE}" pid="5" name="NVE_Dokumenttype">
    <vt:lpwstr/>
  </property>
  <property fmtid="{D5CDD505-2E9C-101B-9397-08002B2CF9AE}" pid="6" name="docLang">
    <vt:lpwstr>nb</vt:lpwstr>
  </property>
</Properties>
</file>